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Zał. nr 1 do SIWZ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Zespół Szkół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 xml:space="preserve">Specjalnych w Świdnicy 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ul. Rotmistrza Witolda Pileckiego 3.</w:t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Style w:val="Strong"/>
          <w:rFonts w:cs="Arial" w:ascii="Times New Roman" w:hAnsi="Times New Roman"/>
          <w:sz w:val="20"/>
          <w:szCs w:val="20"/>
        </w:rPr>
        <w:t>58-100 Świdnica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Times New Roman" w:hAnsi="Times New Roman"/>
          <w:b/>
          <w:bCs/>
          <w:sz w:val="20"/>
          <w:szCs w:val="20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dla zamówienia publicznego prowadzonego w trybie przetargu nieograniczonego na zadanie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pod nazwą:  </w:t>
      </w:r>
      <w:r>
        <w:rPr>
          <w:rFonts w:cs="Arial" w:ascii="Times New Roman" w:hAnsi="Times New Roman"/>
          <w:bCs/>
          <w:i w:val="false"/>
          <w:iCs w:val="false"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Usługa zorganizowania w latach 2018 i 2019 wyjazdów rekreacyjnych i turystycznych na rzecz uczniów z Zespołu Szkół Specjalnych w Strzegomiu, w ramach projektu „Nowoczesna edukacja w szkołach specjalnych powiatu świdnickiego”, w podziale na zadania:”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1 - Wyjazd na kręgle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2 - Wyjazd na basen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3 - Wycieczki do kina, muzeum, teatru i opery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Zadanie 4 - Wycieczki turystyczno krajoznawcze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5 - Wyjazd dzieci na zieloną szkołę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zwanego dalej „zamówieniem”.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Składający ofertę wykonawca / wykonawcy: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Zarejestrowana nazwa wykonawcy / wykonawców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</w:t>
      </w: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sz w:val="20"/>
          <w:szCs w:val="20"/>
        </w:rPr>
        <w:t>Adres/adresy wykonawcy/wykonawców: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Numer telefonu….................................................Numer faksu.......................................................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Numer telefonu.....................................................Numer faksu.......................................................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Regon.....................................................NIP...................................................................................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Regon.....................................................NIP...................................................................................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Oświadczamy, że składamy ofertę jako podmiot wspólny w rozumieniu art. 23 ustawy z dnia 29 stycznia 2004 r. Prawo Zamówień Publicznych.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i/>
          <w:iCs/>
          <w:sz w:val="20"/>
          <w:szCs w:val="20"/>
        </w:rPr>
        <w:t>(jeżeli dotyczy)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Oświadczamy, że w skład podmiotu wspólnego wchodzą następujące podmioty: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a) nazwa: ………………………………., z siedzibą w ……………., przy ulicy……………;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b) nazwa: ………………………………., z siedzibą w ……………., przy ulicy……………;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c) nazwa: ………………………………., z siedzibą w ……………., przy ulicy……………;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Oświadczamy, że do reprezentowania podmiotu wspólnego upoważniony jest/są: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a) Pan/Pani ………………………………………………………………….;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sz w:val="20"/>
          <w:szCs w:val="20"/>
        </w:rPr>
        <w:t>b) Pan/Pani ………………………………</w:t>
      </w:r>
      <w:r>
        <w:rPr>
          <w:rFonts w:cs="Times New Roman" w:ascii="Times New Roman" w:hAnsi="Times New Roman"/>
          <w:sz w:val="20"/>
          <w:szCs w:val="20"/>
        </w:rPr>
        <w:t>…………………………………;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color w:val="000000"/>
          <w:sz w:val="20"/>
          <w:szCs w:val="20"/>
        </w:rPr>
        <w:t xml:space="preserve">- do reprezentowania podmiotu wspólnego w postępowaniu o udzielenie zamówienia publicznego na: </w:t>
      </w:r>
      <w:r>
        <w:rPr>
          <w:rFonts w:cs="Arial" w:ascii="Times New Roman" w:hAnsi="Times New Roman"/>
          <w:bCs/>
          <w:i w:val="false"/>
          <w:iCs w:val="false"/>
          <w:color w:val="000000"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z w:val="20"/>
          <w:szCs w:val="20"/>
        </w:rPr>
        <w:t>Usługa zorganizowania w latach 2018 i 2019 wyjazdów rekreacyjnych i turystycznych na rzecz uczniów z Zespołu Szkół Specjalnych w Strzegomiu, w ramach projektu „Nowoczesna edukacja w szkołach specjalnych powiatu świdnickiego”, w podziale na zadania:”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1 - Wyjazd na kręgle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2 - Wyjazd na basen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3 - Wycieczki do kina, muzeum, teatru i opery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Zadanie 4 - Wycieczki turystyczno krajoznawcze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 xml:space="preserve">Zadanie 5 - </w:t>
      </w:r>
      <w:bookmarkStart w:id="0" w:name="__DdeLink__495_2018839728"/>
      <w:bookmarkEnd w:id="0"/>
      <w:r>
        <w:rPr>
          <w:rFonts w:cs="Arial" w:ascii="Times New Roman" w:hAnsi="Times New Roman"/>
          <w:b/>
          <w:bCs/>
          <w:color w:val="000000"/>
          <w:sz w:val="20"/>
          <w:szCs w:val="20"/>
        </w:rPr>
        <w:t>Wyjazd dzieci na zieloną szkołę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66FF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–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numer postępowania </w:t>
      </w:r>
      <w:r>
        <w:rPr>
          <w:rFonts w:cs="Arial" w:ascii="Times New Roman" w:hAnsi="Times New Roman"/>
          <w:b/>
          <w:bCs/>
          <w:color w:val="0066FF"/>
          <w:sz w:val="20"/>
          <w:szCs w:val="20"/>
        </w:rPr>
        <w:t>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0"/>
          <w:szCs w:val="20"/>
        </w:rPr>
        <w:t>lub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cs="Arial" w:ascii="Times New Roman" w:hAnsi="Times New Roman"/>
          <w:color w:val="000000"/>
          <w:sz w:val="20"/>
          <w:szCs w:val="20"/>
        </w:rPr>
        <w:t>do reprezentowania podmiotu wspólnego w postępowaniu o udzielenie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publicznego na: : </w:t>
      </w:r>
      <w:r>
        <w:rPr>
          <w:rFonts w:cs="Arial" w:ascii="Times New Roman" w:hAnsi="Times New Roman"/>
          <w:bCs/>
          <w:i w:val="false"/>
          <w:iCs w:val="false"/>
          <w:color w:val="000000"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z w:val="20"/>
          <w:szCs w:val="20"/>
        </w:rPr>
        <w:t>Usługa zorganizowania w latach 2018 i 2019 wyjazdów rekreacyjnych i turystycznych na rzecz uczniów z Zespołu Szkół Specjalnych w Strzegomiu, w ramach projektu „Nowoczesna edukacja w szkołach specjalnych powiatu świdnickiego”, w podziale na zadania:”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1 - Wyjazd na kręgle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2 - Wyjazd na basen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Zadanie 3 - Wycieczki do kina, muzeum, teatru i opery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 xml:space="preserve">Zadanie 4 - Wycieczki turystyczno krajoznawcze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5 - Wyjazd dzieci na zieloną szkołę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66FF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–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numer postępowania </w:t>
      </w:r>
      <w:r>
        <w:rPr>
          <w:rFonts w:cs="Arial" w:ascii="Times New Roman" w:hAnsi="Times New Roman"/>
          <w:b/>
          <w:bCs/>
          <w:color w:val="0066FF"/>
          <w:sz w:val="20"/>
          <w:szCs w:val="20"/>
        </w:rPr>
        <w:t>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0"/>
          <w:szCs w:val="20"/>
        </w:rPr>
        <w:t>i zawarcia umowy w sprawie zamówienia publicznego. 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0"/>
          <w:szCs w:val="20"/>
        </w:rPr>
        <w:t>Korespondencję dotyczącą postępowania dla podmiotu wspólnego należy kierować na adres: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Times New Roman" w:hAnsi="Times New Roman"/>
          <w:color w:val="000000"/>
          <w:sz w:val="20"/>
          <w:szCs w:val="20"/>
        </w:rPr>
        <w:t>........……....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  <w:t>1. Po zapoznaniu się ze Specyfikacją Istotnych Warunków Zamówienia i załącznikami do niej oraz wzorem umowy składam/ składamy ofertę wykonania: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800000"/>
          <w:sz w:val="26"/>
          <w:szCs w:val="26"/>
        </w:rPr>
      </w:pPr>
      <w:r>
        <w:rPr>
          <w:rFonts w:cs="Arial" w:ascii="Times New Roman" w:hAnsi="Times New Roman"/>
          <w:b/>
          <w:bCs/>
          <w:color w:val="800000"/>
          <w:sz w:val="26"/>
          <w:szCs w:val="26"/>
        </w:rPr>
        <w:t xml:space="preserve">UWAGA: ZAMAWIAJĄCY MOŻE ZŁOŻYĆ OFERTĘ CZĘŚCIOWĄ –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  <w:color w:val="800000"/>
          <w:sz w:val="26"/>
          <w:szCs w:val="26"/>
        </w:rPr>
        <w:t>NA WYBRANE ZADANIE/ZADANIA, UWZGLĘDNIAJĄC  WSZYSTKIE POZYCJE ZADANIA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1</w:t>
      </w:r>
    </w:p>
    <w:tbl>
      <w:tblPr>
        <w:tblW w:w="9460" w:type="dxa"/>
        <w:jc w:val="left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2996"/>
        <w:gridCol w:w="2329"/>
        <w:gridCol w:w="2209"/>
        <w:gridCol w:w="1925"/>
      </w:tblGrid>
      <w:tr>
        <w:trPr/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Cena brutto (zł) dla 1 </w:t>
            </w: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wyjazdu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 xml:space="preserve">Ilość wyjazdów 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>
        <w:trPr>
          <w:trHeight w:val="60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  (2 x 3)</w:t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Wyjazd na kręgle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Obowiązkowym załącznikiem do oferty w tym zadaniu jest szczegółowy dzienny harmonogram wyjazdów wraz z podaniem dokładnego terminu kursów autokaru oraz godzin wyjazdu i powrotu.</w:t>
      </w:r>
    </w:p>
    <w:p>
      <w:pPr>
        <w:pStyle w:val="BodyText3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  <w:t>Całkowita wartość oferty brutto ……………………………………………………………………………………………….…………………zł.</w:t>
      </w:r>
    </w:p>
    <w:p>
      <w:pPr>
        <w:pStyle w:val="BodyText3"/>
        <w:jc w:val="both"/>
        <w:rPr>
          <w:rFonts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2</w:t>
      </w:r>
    </w:p>
    <w:tbl>
      <w:tblPr>
        <w:tblW w:w="9460" w:type="dxa"/>
        <w:jc w:val="left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2996"/>
        <w:gridCol w:w="2329"/>
        <w:gridCol w:w="2209"/>
        <w:gridCol w:w="1925"/>
      </w:tblGrid>
      <w:tr>
        <w:trPr/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Cena brutto (zł) dla 1 </w:t>
            </w: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wyjazdu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Ilość wyjazdów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>
        <w:trPr>
          <w:trHeight w:val="60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  (2 x 3)</w:t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Wyjazd na basen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Obowiązkowym załącznikiem do oferty w tym zadaniu jest szczegółowy dzienny harmonogram wyjazdów wraz z podaniem dokładnego terminu kursów autokaru  oraz godzin wyjazdu i powrotu.</w:t>
      </w:r>
    </w:p>
    <w:p>
      <w:pPr>
        <w:pStyle w:val="BodyText3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Całkowita wartość oferty brutto ……………………………………………………………………………………………….…………………zł.</w:t>
      </w:r>
    </w:p>
    <w:p>
      <w:pPr>
        <w:pStyle w:val="BodyText3"/>
        <w:jc w:val="both"/>
        <w:rPr>
          <w:rFonts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3</w:t>
      </w:r>
    </w:p>
    <w:tbl>
      <w:tblPr>
        <w:tblW w:w="9460" w:type="dxa"/>
        <w:jc w:val="left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2996"/>
        <w:gridCol w:w="2329"/>
        <w:gridCol w:w="2209"/>
        <w:gridCol w:w="1925"/>
      </w:tblGrid>
      <w:tr>
        <w:trPr/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Cena brutto (zł) dla 1 wyjazdu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Ilość wyjazdów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>
        <w:trPr>
          <w:trHeight w:val="60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  (2 x 3)</w:t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sz w:val="20"/>
                <w:szCs w:val="20"/>
              </w:rPr>
              <w:t>Wycieczki do kina, muzeum, teatru i opery, w tym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kino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muzeum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teatr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opera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BodyText3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Całkowita wartość oferty brutto ……………………………………………………………………………………………….……………………zł.</w:t>
      </w:r>
    </w:p>
    <w:p>
      <w:pPr>
        <w:pStyle w:val="BodyText3"/>
        <w:jc w:val="both"/>
        <w:rPr>
          <w:rFonts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4</w:t>
      </w:r>
    </w:p>
    <w:tbl>
      <w:tblPr>
        <w:tblW w:w="9410" w:type="dxa"/>
        <w:jc w:val="left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2892"/>
        <w:gridCol w:w="1406"/>
        <w:gridCol w:w="1306"/>
        <w:gridCol w:w="1708"/>
        <w:gridCol w:w="2098"/>
      </w:tblGrid>
      <w:tr>
        <w:trPr/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Cena brutto (zł)  za 1 wyjazd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Ilość wyjazdów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Proponowany termin wyjazdu</w:t>
            </w:r>
          </w:p>
        </w:tc>
      </w:tr>
      <w:tr>
        <w:trPr>
          <w:trHeight w:val="60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  (2 x 3)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Wycieczki turystyczno krajoznawcze, w tym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Wrocław - Zoo, rejs statkiem po Odrze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Wrocław, Panorama Racławicka, Muzeum Narodowe, rejs statkiem po Odrze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Kraków, Wawel, Sukiennice, Planty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Wrocław Jarmark Bożonarodzeniowy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Opole Muzeum Wsi Opolskiej i Krasiejów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Chorzów, Obserwatorium astronomiczne, Planetarium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Biskupin i Gniezno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Srebrnogórskie forty - Srebrna Góra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Myślibórz - zajęcia edukacyjna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Obowiązkowym załącznikiem do oferty w tym zadaniu jest szczegółowy dzienny harmonogram wycieczki wraz z podaniem dokładnego terminu wycieczki,  miejsca noclegu (jeśli dotyczy), miejsca posiłku i menu (jeśli dotyczy</w:t>
      </w:r>
      <w:r>
        <w:rPr>
          <w:rFonts w:cs="Calibri" w:ascii="Times New Roman" w:hAnsi="Times New Roman"/>
          <w:b/>
          <w:sz w:val="20"/>
          <w:szCs w:val="20"/>
        </w:rPr>
        <w:t xml:space="preserve">) </w:t>
      </w:r>
      <w:r>
        <w:rPr>
          <w:rFonts w:cs="Calibri" w:ascii="Times New Roman" w:hAnsi="Times New Roman"/>
          <w:b/>
          <w:sz w:val="20"/>
          <w:szCs w:val="20"/>
        </w:rPr>
        <w:t>oraz godzin wyjazdu i powrotu.</w:t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Całkowita wartość oferty brutto ……………………………………………………………………………………………….……………………zł.</w:t>
      </w:r>
    </w:p>
    <w:p>
      <w:pPr>
        <w:pStyle w:val="BodyText3"/>
        <w:jc w:val="both"/>
        <w:rPr/>
      </w:pPr>
      <w:r>
        <w:rPr>
          <w:rFonts w:cs="Calibri" w:ascii="Times New Roman" w:hAnsi="Times New Roman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Zadanie 5</w:t>
      </w:r>
    </w:p>
    <w:tbl>
      <w:tblPr>
        <w:tblW w:w="9464" w:type="dxa"/>
        <w:jc w:val="left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2552"/>
        <w:gridCol w:w="2218"/>
        <w:gridCol w:w="2237"/>
        <w:gridCol w:w="2456"/>
      </w:tblGrid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Cena brutto (zł) dla 1 </w:t>
            </w:r>
            <w:r>
              <w:rPr>
                <w:rFonts w:eastAsia="Times New Roman" w:cs="Calibri" w:ascii="Times New Roman" w:hAnsi="Times New Roman"/>
                <w:b/>
                <w:sz w:val="20"/>
                <w:szCs w:val="20"/>
              </w:rPr>
              <w:t>grupy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Ilość  wyjazdów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>
        <w:trPr>
          <w:trHeight w:val="60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  <w:t>4  (2 x 3)</w:t>
            </w:r>
          </w:p>
        </w:tc>
      </w:tr>
      <w:tr>
        <w:trPr>
          <w:trHeight w:val="572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sz w:val="20"/>
                <w:szCs w:val="20"/>
              </w:rPr>
              <w:t>Wyjazd dzieci na zieloną szkołę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Calibri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BodyText3"/>
        <w:rPr>
          <w:rFonts w:ascii="Times New Roman" w:hAnsi="Times New Roman"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Obowiązkowym załącznikiem do oferty w tym zadaniu jest szczegółowy dzienny harmonogram wycieczki wraz z podaniem dokładnego terminu wycieczki,  miejsca noclegu, miejsca posiłku i menu oraz godzin wyjazdu i powrotu.</w:t>
      </w:r>
    </w:p>
    <w:p>
      <w:pPr>
        <w:pStyle w:val="BodyText3"/>
        <w:rPr/>
      </w:pPr>
      <w:r>
        <w:rPr>
          <w:rFonts w:cs="Calibri" w:ascii="Times New Roman" w:hAnsi="Times New Roman"/>
          <w:b/>
          <w:sz w:val="20"/>
          <w:szCs w:val="20"/>
        </w:rPr>
        <w:t>Całkowita wartość oferty brutto ……………………………………………………………………………………………….……………………zł.</w:t>
      </w:r>
    </w:p>
    <w:p>
      <w:pPr>
        <w:pStyle w:val="BodyText3"/>
        <w:jc w:val="both"/>
        <w:rPr>
          <w:rFonts w:cs="Calibri"/>
          <w:b/>
          <w:b/>
          <w:sz w:val="20"/>
          <w:szCs w:val="20"/>
        </w:rPr>
      </w:pPr>
      <w:r>
        <w:rPr>
          <w:rFonts w:cs="Calibri" w:ascii="Times New Roman" w:hAnsi="Times New Roman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/>
          <w:b/>
          <w:bCs/>
          <w:color w:val="000000"/>
          <w:sz w:val="20"/>
          <w:szCs w:val="20"/>
        </w:rPr>
      </w:pPr>
      <w:r>
        <w:rPr>
          <w:rFonts w:cs="Calibri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Informuje, że wybór oferty będzie / nie będzie prowadzić do powstania obowiązku podatkowego.</w:t>
      </w:r>
      <w:r>
        <w:rPr>
          <w:rFonts w:cs="Arial"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………………………………………………………………………………………..…………..………………………………………………………………………</w:t>
      </w:r>
      <w:r>
        <w:rPr>
          <w:rFonts w:cs="Arial" w:ascii="Arial" w:hAnsi="Arial"/>
          <w:color w:val="000000"/>
          <w:sz w:val="24"/>
          <w:szCs w:val="24"/>
        </w:rPr>
        <w:t>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Wykonawca, składając ofertę, informuje zamawiającego, czy wybór oferty będzie prowadzić do powstania u zamawiającego obowiązku podatkowego, wskazując nazwę roboty budowlanej, której świadczenie będzie prowadzić do jego powstania, oraz wskazując jej wartość bez kwoty podatku.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3. Akceptuję/ akceptujemy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warunki płatności, </w:t>
      </w:r>
      <w:r>
        <w:rPr>
          <w:rFonts w:cs="Arial" w:ascii="Times New Roman" w:hAnsi="Times New Roman"/>
          <w:sz w:val="20"/>
          <w:szCs w:val="20"/>
        </w:rPr>
        <w:t>minimum zgodnie z zapisami projektu umowy,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będącego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załącznikiem nr 4 </w:t>
      </w:r>
      <w:r>
        <w:rPr>
          <w:rFonts w:cs="Arial" w:ascii="Times New Roman" w:hAnsi="Times New Roman"/>
          <w:sz w:val="20"/>
          <w:szCs w:val="20"/>
        </w:rPr>
        <w:t>do SIWZ.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4. Oświadczam/ oświadczamy, że zapoznałem/ zapoznaliśmy się z treścią Specyfikacji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Istotnych Warunków Zamówienia (SIWZ) i nie wnoszę/ nie wnosimy żadnych zastrzeżeń.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5. Zgodnie ze Specyfikacją Istotnych Warunków Zamówienia (SIWZ) gwarantuję/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gwarantujemy wykonanie całości zamówienia zgodnie z wiedzą techniczną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i obowiązującymi przepisami i normami oraz z należytą starannością.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cs="Arial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6. Oświadczam/ oświadczamy o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związaniu ofertą przez okres 30 dni </w:t>
      </w:r>
      <w:r>
        <w:rPr>
          <w:rFonts w:cs="Arial" w:ascii="Times New Roman" w:hAnsi="Times New Roman"/>
          <w:sz w:val="20"/>
          <w:szCs w:val="20"/>
        </w:rPr>
        <w:t>od dnia upływu terminu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składania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7. Do niniejszego formularza załączam/ załączamy dokumenty i oświadczenia, zgodnie z wymaganiami zawartymi w pkt. 7 Specyfikacji Istotnych Warunków Zamówienia (SIWZ).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8.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Zastrzegam/ </w:t>
      </w:r>
      <w:r>
        <w:rPr>
          <w:rFonts w:cs="Arial" w:ascii="Times New Roman" w:hAnsi="Times New Roman"/>
          <w:sz w:val="20"/>
          <w:szCs w:val="20"/>
        </w:rPr>
        <w:t xml:space="preserve">zastrzegamy </w:t>
      </w:r>
      <w:r>
        <w:rPr>
          <w:rFonts w:cs="Arial" w:ascii="Times New Roman" w:hAnsi="Times New Roman"/>
          <w:b/>
          <w:bCs/>
          <w:sz w:val="20"/>
          <w:szCs w:val="20"/>
        </w:rPr>
        <w:t xml:space="preserve">informacje zawarte </w:t>
      </w:r>
      <w:r>
        <w:rPr>
          <w:rFonts w:cs="Arial" w:ascii="Times New Roman" w:hAnsi="Times New Roman"/>
          <w:sz w:val="20"/>
          <w:szCs w:val="20"/>
        </w:rPr>
        <w:t>w załącznikach nr ........... mojej/ naszej oferty. Stanowią one tajemnicę przedsiębiorstwa w rozumieniu art. 11 ust. 4 Ustawy o Zwalczaniu Nieuczciwej Konkurencji (tekst jednolity Dz. U. z 2003 r. Nr 153, poz. 1503 z późn. zm.) i nie mogą być udostępniane innym uczestnikom postępowania.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9. W przypadku wyboru mojej/ naszej oferty zobowiązuję/ zobowiązujemy się do zawarcia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pisemnej umowy w miejscu i terminie wskazanym przez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10. Nie zamierzam/ nie zamierzamy powierzyć żadnej części zamówienia podwykonawcom/ Zamierzam/zamierzamy powierzyć podwykonawcom część zamówienia ………… ……………………………………………………………………………………………… 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11. Oferta została złożona na .............. kolejno ponumerowanych stronach.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Od strony nr .............. do strony nr ................... w skład oferty wchodzi ............ załączników.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>., dnia ..........................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>..................................................................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Times New Roman" w:hAnsi="Times New Roman"/>
          <w:i/>
          <w:iCs/>
          <w:sz w:val="16"/>
          <w:szCs w:val="16"/>
        </w:rPr>
        <w:t>(pieczęć i podpis osoby / osób uprawnionej / uprawnionych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Times New Roman" w:hAnsi="Times New Roman"/>
          <w:i/>
          <w:iCs/>
          <w:sz w:val="16"/>
          <w:szCs w:val="16"/>
        </w:rPr>
        <w:t>do reprezentowania wykonawcy / wykonawców w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Times New Roman" w:hAnsi="Times New Roman"/>
          <w:i/>
          <w:iCs/>
          <w:sz w:val="16"/>
          <w:szCs w:val="16"/>
        </w:rPr>
        <w:t>postępowaniu o udzielenie zamówienia publicznego)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16"/>
          <w:szCs w:val="16"/>
        </w:rPr>
      </w:pPr>
      <w:r>
        <w:rPr>
          <w:rFonts w:cs="Arial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16"/>
          <w:szCs w:val="16"/>
        </w:rPr>
      </w:pPr>
      <w:r>
        <w:rPr>
          <w:rFonts w:cs="Arial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sz w:val="16"/>
          <w:szCs w:val="16"/>
        </w:rPr>
      </w:pPr>
      <w:r>
        <w:rPr>
          <w:rFonts w:cs="Arial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16"/>
          <w:szCs w:val="16"/>
        </w:rPr>
        <w:t>Załączniki do formularza ofertowego: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>1 Załącznik nr 1a do formularz ofertowego - wzór oświadczenia wstępnie potwierdzającego, że wykonawca nie podlega wykluczeniu;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>2 Załącznik nr 1b do formularz ofertowego - wzór oświadczenia wstępnie potwierdzającego, spełnia warunki udziału w postępowaniu,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sz w:val="16"/>
          <w:szCs w:val="16"/>
        </w:rPr>
        <w:t>3 Załącznik nr 1c do formularz ofertowego - wzór oświadczenia o przynależności lub braku przynależności do tej samej grupy kapitałowej, o której mowa w art. 24 ust. 11 Pzp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>4 Załącznik nr 1d do formularz ofertowego – zobowiązanie do oddania do dyspozycji niezbędnych zasobów na potrzeby wykonania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sz w:val="16"/>
          <w:szCs w:val="16"/>
        </w:rPr>
        <w:t xml:space="preserve">5. Załącznik nr 1e do formularza ofertowego – oświadczenie </w:t>
      </w:r>
      <w:bookmarkStart w:id="1" w:name="__DdeLink__583_841554328"/>
      <w:bookmarkEnd w:id="1"/>
      <w:r>
        <w:rPr>
          <w:rFonts w:cs="Arial" w:ascii="Times New Roman" w:hAnsi="Times New Roman"/>
          <w:sz w:val="16"/>
          <w:szCs w:val="16"/>
        </w:rPr>
        <w:t>w zakresie klauzul społecznych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Style w:val="Strong"/>
        <w:rFonts w:ascii="Tahoma" w:hAnsi="Tahoma" w:cs="Tahoma"/>
        <w:b w:val="false"/>
        <w:b w:val="false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Powiat Świdnicki</w:t>
    </w:r>
    <w:r>
      <w:rPr>
        <w:rFonts w:cs="Tahoma" w:ascii="Tahoma" w:hAnsi="Tahoma"/>
        <w:sz w:val="27"/>
        <w:szCs w:val="27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t xml:space="preserve">, </w:t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ul. Marii Skłodowskiej - Curie 7</w:t>
    </w:r>
  </w:p>
  <w:p>
    <w:pPr>
      <w:pStyle w:val="Stopka"/>
      <w:jc w:val="center"/>
      <w:rPr>
        <w:rStyle w:val="Xbe"/>
        <w:rFonts w:ascii="Tahoma" w:hAnsi="Tahoma" w:cs="Tahoma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BIURO PROJEKTU:</w:t>
    </w:r>
    <w:r>
      <w:rPr>
        <w:rFonts w:cs="Tahoma" w:ascii="Tahoma" w:hAnsi="Tahoma"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 xml:space="preserve">ul. </w:t>
    </w:r>
    <w:r>
      <w:rPr>
        <w:rStyle w:val="Xbe"/>
        <w:rFonts w:cs="Tahoma" w:ascii="Tahoma" w:hAnsi="Tahoma"/>
        <w:sz w:val="15"/>
        <w:szCs w:val="15"/>
        <w:shd w:fill="FFFFFF" w:val="clear"/>
      </w:rPr>
      <w:t>Rotmistrza Witolda Pileckiego 3</w:t>
    </w:r>
  </w:p>
  <w:p>
    <w:pPr>
      <w:pStyle w:val="Stopka"/>
      <w:jc w:val="center"/>
      <w:rPr/>
    </w:pPr>
    <w:hyperlink r:id="rId1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www.niepelnosprawni.swidnica.pl</w:t>
      </w:r>
    </w:hyperlink>
    <w:r>
      <w:rPr>
        <w:rFonts w:cs="Tahoma" w:ascii="Tahoma" w:hAnsi="Tahoma"/>
        <w:sz w:val="15"/>
        <w:szCs w:val="15"/>
      </w:rPr>
      <w:t xml:space="preserve">; </w:t>
    </w:r>
    <w:hyperlink r:id="rId2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szkola@niepelnosprawni.swidnica.pl</w:t>
      </w:r>
    </w:hyperlink>
  </w:p>
  <w:p>
    <w:pPr>
      <w:pStyle w:val="Stopka"/>
      <w:jc w:val="center"/>
      <w:rPr>
        <w:rFonts w:ascii="Tahoma" w:hAnsi="Tahoma" w:cs="Tahoma"/>
        <w:sz w:val="15"/>
        <w:szCs w:val="15"/>
        <w:highlight w:val="white"/>
      </w:rPr>
    </w:pPr>
    <w:r>
      <w:rPr>
        <w:rFonts w:cs="Tahoma" w:ascii="Tahoma" w:hAnsi="Tahoma"/>
        <w:sz w:val="15"/>
        <w:szCs w:val="15"/>
      </w:rPr>
      <w:t>tel.</w:t>
    </w:r>
    <w:r>
      <w:rPr>
        <w:rFonts w:cs="Tahoma" w:ascii="Tahoma" w:hAnsi="Tahoma"/>
        <w:sz w:val="15"/>
        <w:szCs w:val="15"/>
        <w:shd w:fill="FFFFFF" w:val="clear"/>
      </w:rPr>
      <w:t xml:space="preserve"> 74 637 91 31</w:t>
    </w:r>
  </w:p>
  <w:p>
    <w:pPr>
      <w:pStyle w:val="Stopka"/>
      <w:jc w:val="center"/>
      <w:rPr>
        <w:rFonts w:ascii="Tahoma" w:hAnsi="Tahoma" w:cs="Tahoma"/>
        <w:sz w:val="15"/>
        <w:szCs w:val="15"/>
      </w:rPr>
    </w:pPr>
    <w:r>
      <w:rPr>
        <w:rFonts w:cs="Tahoma" w:ascii="Tahoma" w:hAnsi="Tahoma"/>
        <w:sz w:val="15"/>
        <w:szCs w:val="15"/>
      </w:rPr>
      <w:t>www.mapadotacji.pl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273675" cy="52387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Projekt </w:t>
    </w:r>
    <w:bookmarkStart w:id="2" w:name="_Hlk502131973"/>
    <w:bookmarkStart w:id="3" w:name="_Hlk502131974"/>
    <w:r>
      <w:rPr>
        <w:rFonts w:cs="Arial" w:ascii="Arial" w:hAnsi="Arial"/>
        <w:sz w:val="16"/>
      </w:rPr>
      <w:t xml:space="preserve">nr </w:t>
    </w:r>
    <w:bookmarkStart w:id="4" w:name="_Hlk502130952"/>
    <w:bookmarkStart w:id="5" w:name="_Hlk502130372"/>
    <w:r>
      <w:rPr>
        <w:rFonts w:cs="Arial" w:ascii="Arial" w:hAnsi="Arial"/>
        <w:sz w:val="16"/>
      </w:rPr>
      <w:t>RPDS.10.02.04-02-0017/17</w:t>
    </w:r>
    <w:bookmarkStart w:id="6" w:name="_GoBack"/>
    <w:bookmarkEnd w:id="4"/>
    <w:bookmarkEnd w:id="5"/>
    <w:bookmarkEnd w:id="6"/>
    <w:r>
      <w:rPr>
        <w:rFonts w:cs="Arial" w:ascii="Arial" w:hAnsi="Arial"/>
        <w:sz w:val="16"/>
      </w:rPr>
      <w:t>pn. „Nowoczesna edukacja w szkołach specjalnych powiatu świdnickiego”</w:t>
    </w:r>
  </w:p>
  <w:p>
    <w:pPr>
      <w:pStyle w:val="Gwka"/>
      <w:jc w:val="center"/>
      <w:rPr>
        <w:rFonts w:ascii="Arial" w:hAnsi="Arial" w:cs="Arial"/>
        <w:sz w:val="16"/>
      </w:rPr>
    </w:pPr>
    <w:bookmarkStart w:id="7" w:name="_Hlk502138107"/>
    <w:bookmarkStart w:id="8" w:name="_Hlk502138108"/>
    <w:bookmarkEnd w:id="2"/>
    <w:bookmarkEnd w:id="3"/>
    <w:bookmarkEnd w:id="7"/>
    <w:bookmarkEnd w:id="8"/>
    <w:r>
      <w:rPr>
        <w:rFonts w:cs="Arial" w:ascii="Arial" w:hAnsi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4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ee66b1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link w:val="Nagwek2Znak"/>
    <w:qFormat/>
    <w:rsid w:val="00ee66b1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e2d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d4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2d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6c55"/>
    <w:rPr>
      <w:b/>
      <w:bCs/>
    </w:rPr>
  </w:style>
  <w:style w:type="character" w:styleId="Xdb" w:customStyle="1">
    <w:name w:val="_xdb"/>
    <w:basedOn w:val="DefaultParagraphFont"/>
    <w:qFormat/>
    <w:rsid w:val="00136c55"/>
    <w:rPr/>
  </w:style>
  <w:style w:type="character" w:styleId="Xbe" w:customStyle="1">
    <w:name w:val="_xbe"/>
    <w:basedOn w:val="DefaultParagraphFont"/>
    <w:qFormat/>
    <w:rsid w:val="00136c55"/>
    <w:rPr/>
  </w:style>
  <w:style w:type="character" w:styleId="Czeinternetowe">
    <w:name w:val="Łącze internetowe"/>
    <w:basedOn w:val="DefaultParagraphFont"/>
    <w:uiPriority w:val="99"/>
    <w:unhideWhenUsed/>
    <w:rsid w:val="00136c55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 w:customStyle="1">
    <w:name w:val="Nagłówek 2 Znak"/>
    <w:basedOn w:val="DefaultParagraphFont"/>
    <w:link w:val="Nagwek2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060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qFormat/>
    <w:rsid w:val="00ec060c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0097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6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467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467f"/>
    <w:rPr>
      <w:b/>
      <w:bCs/>
      <w:sz w:val="20"/>
      <w:szCs w:val="20"/>
    </w:rPr>
  </w:style>
  <w:style w:type="character" w:styleId="Mntext" w:customStyle="1">
    <w:name w:val="mntext"/>
    <w:basedOn w:val="DefaultParagraphFont"/>
    <w:qFormat/>
    <w:rsid w:val="00803455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24426"/>
    <w:rPr>
      <w:rFonts w:ascii="Calibri" w:hAnsi="Calibri" w:eastAsia="Calibri" w:cs="Times New Roman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  <w:color w:val="000000"/>
      <w:sz w:val="22"/>
    </w:rPr>
  </w:style>
  <w:style w:type="character" w:styleId="ListLabel5">
    <w:name w:val="ListLabel 5"/>
    <w:qFormat/>
    <w:rPr>
      <w:rFonts w:eastAsia="Times New Roman" w:cs="Times New Roman"/>
      <w:b/>
      <w:sz w:val="22"/>
    </w:rPr>
  </w:style>
  <w:style w:type="character" w:styleId="ListLabel6">
    <w:name w:val="ListLabel 6"/>
    <w:qFormat/>
    <w:rPr>
      <w:rFonts w:eastAsia="" w:cs="Verdan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Verdan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d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e6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ec060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d050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46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c467f"/>
    <w:pPr/>
    <w:rPr>
      <w:b/>
      <w:bCs/>
    </w:rPr>
  </w:style>
  <w:style w:type="paragraph" w:styleId="Zawartotabeli" w:customStyle="1">
    <w:name w:val="Zawartość tabeli"/>
    <w:basedOn w:val="Normal"/>
    <w:qFormat/>
    <w:rsid w:val="00a61b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24426"/>
    <w:pPr>
      <w:spacing w:before="0" w:after="120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c060c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iepelnosprawni.swidnica.pl/" TargetMode="External"/><Relationship Id="rId2" Type="http://schemas.openxmlformats.org/officeDocument/2006/relationships/hyperlink" Target="mailto:szkola@niepelnosprawni.swidnic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LibreOffice/5.1.6.2$Linux_X86_64 LibreOffice_project/10m0$Build-2</Application>
  <Pages>6</Pages>
  <Words>1301</Words>
  <Characters>9744</Characters>
  <CharactersWithSpaces>10885</CharactersWithSpaces>
  <Paragraphs>201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2018-02-14T10:44:00Z</dcterms:created>
  <dc:creator>Lenovo</dc:creator>
  <dc:description/>
  <dc:language>pl-PL</dc:language>
  <cp:lastModifiedBy/>
  <dcterms:modified xsi:type="dcterms:W3CDTF">2018-03-11T22:45:36Z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