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7A2" w:rsidRDefault="002137A2" w:rsidP="002137A2">
      <w:pPr>
        <w:jc w:val="right"/>
        <w:rPr>
          <w:rFonts w:ascii="Arial" w:hAnsi="Arial" w:cs="Arial"/>
          <w:sz w:val="20"/>
          <w:szCs w:val="20"/>
        </w:rPr>
      </w:pPr>
    </w:p>
    <w:p w:rsidR="002137A2" w:rsidRDefault="002137A2" w:rsidP="002137A2">
      <w:pPr>
        <w:jc w:val="right"/>
        <w:rPr>
          <w:rFonts w:ascii="Arial" w:hAnsi="Arial" w:cs="Arial"/>
          <w:sz w:val="20"/>
          <w:szCs w:val="20"/>
        </w:rPr>
      </w:pPr>
      <w:r w:rsidRPr="006851F3">
        <w:rPr>
          <w:rFonts w:ascii="Arial" w:hAnsi="Arial" w:cs="Arial"/>
          <w:sz w:val="20"/>
          <w:szCs w:val="20"/>
        </w:rPr>
        <w:t xml:space="preserve">Załącznik nr 2 </w:t>
      </w:r>
      <w:r w:rsidR="008A1BCB">
        <w:rPr>
          <w:rFonts w:ascii="Arial" w:hAnsi="Arial" w:cs="Arial"/>
          <w:sz w:val="20"/>
          <w:szCs w:val="20"/>
        </w:rPr>
        <w:t>d</w:t>
      </w:r>
      <w:r w:rsidR="00510626">
        <w:rPr>
          <w:rFonts w:ascii="Arial" w:hAnsi="Arial" w:cs="Arial"/>
          <w:sz w:val="20"/>
          <w:szCs w:val="20"/>
        </w:rPr>
        <w:t xml:space="preserve"> </w:t>
      </w:r>
      <w:r w:rsidRPr="006851F3">
        <w:rPr>
          <w:rFonts w:ascii="Arial" w:hAnsi="Arial" w:cs="Arial"/>
          <w:sz w:val="20"/>
          <w:szCs w:val="20"/>
        </w:rPr>
        <w:t>do SIWZ</w:t>
      </w:r>
    </w:p>
    <w:p w:rsidR="002137A2" w:rsidRPr="002137A2" w:rsidRDefault="002137A2" w:rsidP="002137A2">
      <w:pPr>
        <w:jc w:val="right"/>
        <w:rPr>
          <w:rFonts w:ascii="Arial" w:hAnsi="Arial" w:cs="Arial"/>
          <w:sz w:val="20"/>
          <w:szCs w:val="20"/>
        </w:rPr>
      </w:pPr>
    </w:p>
    <w:p w:rsidR="00AE2256" w:rsidRDefault="002137A2" w:rsidP="00AE2256">
      <w:pPr>
        <w:jc w:val="center"/>
        <w:rPr>
          <w:rFonts w:ascii="Arial" w:hAnsi="Arial" w:cs="Arial"/>
          <w:b/>
          <w:sz w:val="36"/>
          <w:szCs w:val="36"/>
        </w:rPr>
      </w:pPr>
      <w:r w:rsidRPr="006851F3">
        <w:rPr>
          <w:rFonts w:ascii="Arial" w:hAnsi="Arial" w:cs="Arial"/>
          <w:b/>
          <w:sz w:val="36"/>
          <w:szCs w:val="36"/>
        </w:rPr>
        <w:t>OPIS PRZEDMIOTU ZAMÓWIENIA</w:t>
      </w:r>
    </w:p>
    <w:p w:rsidR="00101E79" w:rsidRPr="008F13E5" w:rsidRDefault="00101E79" w:rsidP="00101E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8F13E5">
        <w:rPr>
          <w:rFonts w:ascii="Arial" w:hAnsi="Arial" w:cs="Arial"/>
          <w:b/>
          <w:bCs/>
          <w:i/>
          <w:iCs/>
          <w:sz w:val="20"/>
          <w:szCs w:val="20"/>
        </w:rPr>
        <w:t>„</w:t>
      </w:r>
      <w:r w:rsidRPr="008F13E5">
        <w:rPr>
          <w:rFonts w:ascii="Arial" w:hAnsi="Arial" w:cs="Arial"/>
          <w:b/>
          <w:bCs/>
          <w:sz w:val="20"/>
          <w:szCs w:val="20"/>
        </w:rPr>
        <w:t>Zakup urządzeń i sprzętu na potrzeby działań rehabilitacyjnych i terapeutycznych oraz urządzeń technicznych służących zajęciom sportowym dla podopiecznych Szkół specjalnych w powiecie Świdnickim w podziale na zadania:</w:t>
      </w:r>
    </w:p>
    <w:p w:rsidR="00101E79" w:rsidRPr="008F13E5" w:rsidRDefault="00101E79" w:rsidP="00101E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8F13E5">
        <w:rPr>
          <w:rFonts w:ascii="Arial" w:hAnsi="Arial" w:cs="Arial"/>
          <w:b/>
          <w:bCs/>
          <w:sz w:val="20"/>
          <w:szCs w:val="20"/>
        </w:rPr>
        <w:t xml:space="preserve">Zadanie 4 – zakup sprzętu i urządzeń technicznych służących zajęciom sportowym dla podopiecznych </w:t>
      </w:r>
      <w:r w:rsidRPr="008F13E5">
        <w:rPr>
          <w:rFonts w:ascii="Arial" w:hAnsi="Arial" w:cs="Arial"/>
          <w:b/>
          <w:sz w:val="20"/>
          <w:szCs w:val="20"/>
        </w:rPr>
        <w:t xml:space="preserve">Zespołu </w:t>
      </w:r>
      <w:r w:rsidR="007B3CCA" w:rsidRPr="008F13E5">
        <w:rPr>
          <w:rFonts w:ascii="Arial" w:hAnsi="Arial" w:cs="Arial"/>
          <w:b/>
          <w:sz w:val="20"/>
          <w:szCs w:val="20"/>
        </w:rPr>
        <w:t>Placówek Specjalnych w Bystrzycy Górnej</w:t>
      </w:r>
      <w:r w:rsidR="004758B1" w:rsidRPr="008F13E5">
        <w:rPr>
          <w:rFonts w:ascii="Arial" w:hAnsi="Arial" w:cs="Arial"/>
          <w:b/>
          <w:sz w:val="20"/>
          <w:szCs w:val="20"/>
        </w:rPr>
        <w:t xml:space="preserve"> 48</w:t>
      </w:r>
      <w:bookmarkStart w:id="0" w:name="_GoBack"/>
      <w:bookmarkEnd w:id="0"/>
      <w:r w:rsidRPr="008F13E5">
        <w:rPr>
          <w:rFonts w:ascii="Arial" w:hAnsi="Arial" w:cs="Arial"/>
          <w:b/>
          <w:sz w:val="20"/>
          <w:szCs w:val="20"/>
        </w:rPr>
        <w:t>.</w:t>
      </w:r>
    </w:p>
    <w:p w:rsidR="00AE2256" w:rsidRDefault="00AE2256" w:rsidP="00AE2256"/>
    <w:p w:rsidR="00AE2256" w:rsidRDefault="00AE2256" w:rsidP="00AE225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A1BCB" w:rsidRDefault="008A1BCB" w:rsidP="00AE225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A1BCB" w:rsidRDefault="008A1BCB" w:rsidP="00AE225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A1BCB" w:rsidRDefault="008A1BCB" w:rsidP="00AE225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A1BCB" w:rsidRPr="00BA062C" w:rsidRDefault="008A1BCB" w:rsidP="00BA062C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page" w:horzAnchor="margin" w:tblpX="-601" w:tblpY="2581"/>
        <w:tblW w:w="988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/>
      </w:tblPr>
      <w:tblGrid>
        <w:gridCol w:w="535"/>
        <w:gridCol w:w="1842"/>
        <w:gridCol w:w="4677"/>
        <w:gridCol w:w="2835"/>
      </w:tblGrid>
      <w:tr w:rsidR="008A1BCB" w:rsidRPr="00BA062C" w:rsidTr="00CD7B4A"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A1BCB" w:rsidRPr="00BA062C" w:rsidRDefault="008A1BCB" w:rsidP="00BA062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A1BCB" w:rsidRPr="00BA062C" w:rsidRDefault="008A1BCB" w:rsidP="00BA062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062C">
              <w:rPr>
                <w:rFonts w:ascii="Arial" w:hAnsi="Arial" w:cs="Arial"/>
                <w:b/>
                <w:sz w:val="20"/>
                <w:szCs w:val="20"/>
              </w:rPr>
              <w:t>BYSTRZYCA</w:t>
            </w:r>
          </w:p>
        </w:tc>
        <w:tc>
          <w:tcPr>
            <w:tcW w:w="4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A1BCB" w:rsidRPr="00BA062C" w:rsidRDefault="008A1BCB" w:rsidP="00BA062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A1BCB" w:rsidRPr="00BA062C" w:rsidRDefault="008A1BCB" w:rsidP="00BA062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1BCB" w:rsidRPr="00BA062C" w:rsidTr="00CD7B4A"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A1BCB" w:rsidRPr="00BA062C" w:rsidRDefault="008A1BCB" w:rsidP="00BA062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A1BCB" w:rsidRPr="00BA062C" w:rsidRDefault="008A1BCB" w:rsidP="00BA06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BA062C">
              <w:rPr>
                <w:rFonts w:ascii="Arial" w:hAnsi="Arial" w:cs="Arial"/>
                <w:sz w:val="20"/>
                <w:szCs w:val="20"/>
                <w:lang w:val="en-US"/>
              </w:rPr>
              <w:t>Urządzenie</w:t>
            </w:r>
            <w:proofErr w:type="spellEnd"/>
            <w:r w:rsidRPr="00BA062C"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  <w:proofErr w:type="spellStart"/>
            <w:r w:rsidRPr="00BA062C">
              <w:rPr>
                <w:rFonts w:ascii="Arial" w:hAnsi="Arial" w:cs="Arial"/>
                <w:sz w:val="20"/>
                <w:szCs w:val="20"/>
                <w:lang w:val="en-US"/>
              </w:rPr>
              <w:t>liczba</w:t>
            </w:r>
            <w:proofErr w:type="spellEnd"/>
          </w:p>
          <w:p w:rsidR="008A1BCB" w:rsidRPr="00BA062C" w:rsidRDefault="008A1BCB" w:rsidP="00BA06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A1BCB" w:rsidRPr="00BA062C" w:rsidRDefault="008A1BCB" w:rsidP="00BA062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BA062C">
              <w:rPr>
                <w:rFonts w:ascii="Arial" w:hAnsi="Arial" w:cs="Arial"/>
                <w:sz w:val="20"/>
                <w:szCs w:val="20"/>
                <w:lang w:val="en-US"/>
              </w:rPr>
              <w:t>Opistechniczny</w:t>
            </w:r>
            <w:proofErr w:type="spellEnd"/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A1BCB" w:rsidRPr="00BA062C" w:rsidRDefault="008A1BCB" w:rsidP="00BA062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A062C">
              <w:rPr>
                <w:rFonts w:ascii="Arial" w:hAnsi="Arial" w:cs="Arial"/>
                <w:sz w:val="20"/>
                <w:szCs w:val="20"/>
              </w:rPr>
              <w:t>Proponowany produkt (nazwa i opis techniczny)</w:t>
            </w:r>
          </w:p>
        </w:tc>
      </w:tr>
      <w:tr w:rsidR="008A1BCB" w:rsidRPr="00BA062C" w:rsidTr="00CD7B4A"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A1BCB" w:rsidRPr="00BA062C" w:rsidRDefault="008A1BCB" w:rsidP="00BA062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A062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A1BCB" w:rsidRPr="00BA062C" w:rsidRDefault="008A1BCB" w:rsidP="00BA06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BA062C">
              <w:rPr>
                <w:rFonts w:ascii="Arial" w:hAnsi="Arial" w:cs="Arial"/>
                <w:sz w:val="20"/>
                <w:szCs w:val="20"/>
                <w:lang w:val="en-US"/>
              </w:rPr>
              <w:t>Stoper</w:t>
            </w:r>
            <w:proofErr w:type="spellEnd"/>
          </w:p>
          <w:p w:rsidR="008A1BCB" w:rsidRPr="00BA062C" w:rsidRDefault="008A1BCB" w:rsidP="00BA06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A1BCB" w:rsidRPr="00BA062C" w:rsidRDefault="008A1BCB" w:rsidP="00BA06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062C">
              <w:rPr>
                <w:rFonts w:ascii="Arial" w:eastAsia="Times New Roman" w:hAnsi="Arial" w:cs="Arial"/>
                <w:sz w:val="20"/>
                <w:szCs w:val="20"/>
              </w:rPr>
              <w:t>Opaska na nadgarstek</w:t>
            </w:r>
          </w:p>
          <w:p w:rsidR="008A1BCB" w:rsidRPr="00BA062C" w:rsidRDefault="008A1BCB" w:rsidP="00BA06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062C">
              <w:rPr>
                <w:rFonts w:ascii="Arial" w:eastAsia="Times New Roman" w:hAnsi="Arial" w:cs="Arial"/>
                <w:sz w:val="20"/>
                <w:szCs w:val="20"/>
              </w:rPr>
              <w:t>- Stal nierdzewna, Poliuretan</w:t>
            </w:r>
          </w:p>
          <w:p w:rsidR="008A1BCB" w:rsidRPr="00BA062C" w:rsidRDefault="008A1BCB" w:rsidP="00BA06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062C">
              <w:rPr>
                <w:rFonts w:ascii="Arial" w:eastAsia="Times New Roman" w:hAnsi="Arial" w:cs="Arial"/>
                <w:sz w:val="20"/>
                <w:szCs w:val="20"/>
              </w:rPr>
              <w:t>Konstrukcja</w:t>
            </w:r>
          </w:p>
          <w:p w:rsidR="008A1BCB" w:rsidRPr="00BA062C" w:rsidRDefault="008A1BCB" w:rsidP="00BA06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062C">
              <w:rPr>
                <w:rFonts w:ascii="Arial" w:eastAsia="Times New Roman" w:hAnsi="Arial" w:cs="Arial"/>
                <w:sz w:val="20"/>
                <w:szCs w:val="20"/>
              </w:rPr>
              <w:t>- Stal nierdzewna, Poliwęglan/</w:t>
            </w:r>
            <w:proofErr w:type="spellStart"/>
            <w:r w:rsidRPr="00BA062C">
              <w:rPr>
                <w:rFonts w:ascii="Arial" w:eastAsia="Times New Roman" w:hAnsi="Arial" w:cs="Arial"/>
                <w:sz w:val="20"/>
                <w:szCs w:val="20"/>
              </w:rPr>
              <w:t>akrylonitrylo-butadienowo-styren</w:t>
            </w:r>
            <w:proofErr w:type="spellEnd"/>
            <w:r w:rsidRPr="00BA062C">
              <w:rPr>
                <w:rFonts w:ascii="Arial" w:eastAsia="Times New Roman" w:hAnsi="Arial" w:cs="Arial"/>
                <w:sz w:val="20"/>
                <w:szCs w:val="20"/>
              </w:rPr>
              <w:t xml:space="preserve"> (PC/ABS)</w:t>
            </w:r>
          </w:p>
          <w:p w:rsidR="008A1BCB" w:rsidRPr="00BA062C" w:rsidRDefault="008A1BCB" w:rsidP="00BA06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062C">
              <w:rPr>
                <w:rFonts w:ascii="Arial" w:eastAsia="Times New Roman" w:hAnsi="Arial" w:cs="Arial"/>
                <w:sz w:val="20"/>
                <w:szCs w:val="20"/>
              </w:rPr>
              <w:t>- Obwód drukowany (PCB)</w:t>
            </w:r>
          </w:p>
          <w:p w:rsidR="008A1BCB" w:rsidRPr="00BA062C" w:rsidRDefault="008A1BCB" w:rsidP="00BA06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062C">
              <w:rPr>
                <w:rFonts w:ascii="Arial" w:eastAsia="Times New Roman" w:hAnsi="Arial" w:cs="Arial"/>
                <w:sz w:val="20"/>
                <w:szCs w:val="20"/>
              </w:rPr>
              <w:t>Soczewka</w:t>
            </w:r>
          </w:p>
          <w:p w:rsidR="008A1BCB" w:rsidRPr="00BA062C" w:rsidRDefault="008A1BCB" w:rsidP="00BA06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062C">
              <w:rPr>
                <w:rFonts w:ascii="Arial" w:eastAsia="Times New Roman" w:hAnsi="Arial" w:cs="Arial"/>
                <w:sz w:val="20"/>
                <w:szCs w:val="20"/>
              </w:rPr>
              <w:t>100.00% Poli(</w:t>
            </w:r>
            <w:proofErr w:type="spellStart"/>
            <w:r w:rsidRPr="00BA062C">
              <w:rPr>
                <w:rFonts w:ascii="Arial" w:eastAsia="Times New Roman" w:hAnsi="Arial" w:cs="Arial"/>
                <w:sz w:val="20"/>
                <w:szCs w:val="20"/>
              </w:rPr>
              <w:t>metakrylan</w:t>
            </w:r>
            <w:proofErr w:type="spellEnd"/>
            <w:r w:rsidRPr="00BA062C">
              <w:rPr>
                <w:rFonts w:ascii="Arial" w:eastAsia="Times New Roman" w:hAnsi="Arial" w:cs="Arial"/>
                <w:sz w:val="20"/>
                <w:szCs w:val="20"/>
              </w:rPr>
              <w:t xml:space="preserve"> metylu) (PMMA)</w:t>
            </w:r>
          </w:p>
          <w:p w:rsidR="008A1BCB" w:rsidRPr="00BA062C" w:rsidRDefault="008A1BCB" w:rsidP="00BA062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A062C">
              <w:rPr>
                <w:rFonts w:ascii="Arial" w:hAnsi="Arial" w:cs="Arial"/>
                <w:sz w:val="20"/>
                <w:szCs w:val="20"/>
              </w:rPr>
              <w:t>Funkcje</w:t>
            </w:r>
          </w:p>
          <w:p w:rsidR="008A1BCB" w:rsidRPr="00BA062C" w:rsidRDefault="008A1BCB" w:rsidP="00BA062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A062C">
              <w:rPr>
                <w:rStyle w:val="libelle-description"/>
                <w:rFonts w:ascii="Arial" w:hAnsi="Arial" w:cs="Arial"/>
                <w:sz w:val="20"/>
                <w:szCs w:val="20"/>
              </w:rPr>
              <w:t>Stoper 1/100s, podświetlenie, alarm, data</w:t>
            </w:r>
            <w:r w:rsidRPr="00BA062C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8A1BCB" w:rsidRPr="00BA062C" w:rsidRDefault="008A1BCB" w:rsidP="00BA062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A062C">
              <w:rPr>
                <w:rFonts w:ascii="Arial" w:hAnsi="Arial" w:cs="Arial"/>
                <w:sz w:val="20"/>
                <w:szCs w:val="20"/>
              </w:rPr>
              <w:t>-Funkcja "czasu pośredniego" pozwalający mierzyć czas przejściowy od danego punktu orientacyjnego (bieżnia, kilometr, itp.).</w:t>
            </w:r>
          </w:p>
          <w:p w:rsidR="008A1BCB" w:rsidRPr="00BA062C" w:rsidRDefault="008A1BCB" w:rsidP="00BA062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A062C">
              <w:rPr>
                <w:rFonts w:ascii="Arial" w:hAnsi="Arial" w:cs="Arial"/>
                <w:sz w:val="20"/>
                <w:szCs w:val="20"/>
              </w:rPr>
              <w:t xml:space="preserve"> 2 szt.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A1BCB" w:rsidRPr="00BA062C" w:rsidRDefault="008A1BCB" w:rsidP="00BA062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1BCB" w:rsidRPr="00BA062C" w:rsidTr="00CD7B4A"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A1BCB" w:rsidRPr="00BA062C" w:rsidRDefault="008A1BCB" w:rsidP="00BA062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A062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A1BCB" w:rsidRPr="00BA062C" w:rsidRDefault="008A1BCB" w:rsidP="00BA06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062C">
              <w:rPr>
                <w:rFonts w:ascii="Arial" w:hAnsi="Arial" w:cs="Arial"/>
                <w:sz w:val="20"/>
                <w:szCs w:val="20"/>
              </w:rPr>
              <w:t xml:space="preserve">Gwizdek </w:t>
            </w:r>
          </w:p>
          <w:p w:rsidR="007B3CCA" w:rsidRPr="00BA062C" w:rsidRDefault="007B3CCA" w:rsidP="00BA06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A1BCB" w:rsidRPr="00BA062C" w:rsidRDefault="008A1BCB" w:rsidP="00BA062C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BA062C">
              <w:rPr>
                <w:rFonts w:ascii="Arial" w:hAnsi="Arial" w:cs="Arial"/>
                <w:sz w:val="20"/>
                <w:szCs w:val="20"/>
                <w:u w:val="single"/>
              </w:rPr>
              <w:t>Funkcjonalność</w:t>
            </w:r>
            <w:r w:rsidRPr="00BA062C">
              <w:rPr>
                <w:rFonts w:ascii="Arial" w:hAnsi="Arial" w:cs="Arial"/>
                <w:sz w:val="20"/>
                <w:szCs w:val="20"/>
              </w:rPr>
              <w:t xml:space="preserve">: 2-drożny, </w:t>
            </w:r>
            <w:proofErr w:type="spellStart"/>
            <w:r w:rsidRPr="00BA062C">
              <w:rPr>
                <w:rFonts w:ascii="Arial" w:hAnsi="Arial" w:cs="Arial"/>
                <w:sz w:val="20"/>
                <w:szCs w:val="20"/>
              </w:rPr>
              <w:t>bezkulkowy</w:t>
            </w:r>
            <w:proofErr w:type="spellEnd"/>
            <w:r w:rsidRPr="00BA062C">
              <w:rPr>
                <w:rFonts w:ascii="Arial" w:hAnsi="Arial" w:cs="Arial"/>
                <w:sz w:val="20"/>
                <w:szCs w:val="20"/>
              </w:rPr>
              <w:t>, 115db.</w:t>
            </w:r>
          </w:p>
          <w:p w:rsidR="008A1BCB" w:rsidRPr="00BA062C" w:rsidRDefault="008A1BCB" w:rsidP="00BA062C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BA062C">
              <w:rPr>
                <w:rFonts w:ascii="Arial" w:hAnsi="Arial" w:cs="Arial"/>
                <w:sz w:val="20"/>
                <w:szCs w:val="20"/>
              </w:rPr>
              <w:t>Kolor czerwony lub czarny.</w:t>
            </w:r>
          </w:p>
          <w:p w:rsidR="008A1BCB" w:rsidRPr="00BA062C" w:rsidRDefault="008A1BCB" w:rsidP="00BA062C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BA062C">
              <w:rPr>
                <w:rFonts w:ascii="Arial" w:hAnsi="Arial" w:cs="Arial"/>
                <w:sz w:val="20"/>
                <w:szCs w:val="20"/>
              </w:rPr>
              <w:t>2 szt.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A1BCB" w:rsidRPr="00BA062C" w:rsidRDefault="008A1BCB" w:rsidP="00BA062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1BCB" w:rsidRPr="00BA062C" w:rsidTr="00CD7B4A"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A1BCB" w:rsidRPr="00BA062C" w:rsidRDefault="008A1BCB" w:rsidP="00BA062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A062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A1BCB" w:rsidRPr="00BA062C" w:rsidRDefault="008A1BCB" w:rsidP="00BA06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062C">
              <w:rPr>
                <w:rFonts w:ascii="Arial" w:hAnsi="Arial" w:cs="Arial"/>
                <w:sz w:val="20"/>
                <w:szCs w:val="20"/>
              </w:rPr>
              <w:t xml:space="preserve">Aparat. </w:t>
            </w:r>
          </w:p>
          <w:p w:rsidR="008A1BCB" w:rsidRPr="00BA062C" w:rsidRDefault="008A1BCB" w:rsidP="00BA06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A1BCB" w:rsidRPr="00BA062C" w:rsidRDefault="008A1BCB" w:rsidP="00BA062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A062C">
              <w:rPr>
                <w:rFonts w:ascii="Arial" w:hAnsi="Arial" w:cs="Arial"/>
                <w:sz w:val="20"/>
                <w:szCs w:val="20"/>
              </w:rPr>
              <w:t>- Zoom optyczny: x35</w:t>
            </w:r>
          </w:p>
          <w:p w:rsidR="008A1BCB" w:rsidRPr="00BA062C" w:rsidRDefault="008A1BCB" w:rsidP="00BA062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A062C">
              <w:rPr>
                <w:rFonts w:ascii="Arial" w:hAnsi="Arial" w:cs="Arial"/>
                <w:sz w:val="20"/>
                <w:szCs w:val="20"/>
              </w:rPr>
              <w:t>- Wielkość ekranu LCD minimum [cal]: 3</w:t>
            </w:r>
          </w:p>
          <w:p w:rsidR="008A1BCB" w:rsidRPr="00BA062C" w:rsidRDefault="008A1BCB" w:rsidP="00BA062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A062C">
              <w:rPr>
                <w:rFonts w:ascii="Arial" w:hAnsi="Arial" w:cs="Arial"/>
                <w:sz w:val="20"/>
                <w:szCs w:val="20"/>
              </w:rPr>
              <w:t>- Rozdzielczość przetwornika minimum [</w:t>
            </w:r>
            <w:proofErr w:type="spellStart"/>
            <w:r w:rsidRPr="00BA062C">
              <w:rPr>
                <w:rFonts w:ascii="Arial" w:hAnsi="Arial" w:cs="Arial"/>
                <w:sz w:val="20"/>
                <w:szCs w:val="20"/>
              </w:rPr>
              <w:t>Mpx</w:t>
            </w:r>
            <w:proofErr w:type="spellEnd"/>
            <w:r w:rsidRPr="00BA062C">
              <w:rPr>
                <w:rFonts w:ascii="Arial" w:hAnsi="Arial" w:cs="Arial"/>
                <w:sz w:val="20"/>
                <w:szCs w:val="20"/>
              </w:rPr>
              <w:t>]: 21.14</w:t>
            </w:r>
          </w:p>
          <w:p w:rsidR="008A1BCB" w:rsidRPr="00BA062C" w:rsidRDefault="008A1BCB" w:rsidP="00BA062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A062C">
              <w:rPr>
                <w:rFonts w:ascii="Arial" w:hAnsi="Arial" w:cs="Arial"/>
                <w:sz w:val="20"/>
                <w:szCs w:val="20"/>
              </w:rPr>
              <w:t xml:space="preserve">- Rozdzielczość efektywna </w:t>
            </w:r>
            <w:proofErr w:type="spellStart"/>
            <w:r w:rsidRPr="00BA062C">
              <w:rPr>
                <w:rFonts w:ascii="Arial" w:hAnsi="Arial" w:cs="Arial"/>
                <w:sz w:val="20"/>
                <w:szCs w:val="20"/>
              </w:rPr>
              <w:t>minimium</w:t>
            </w:r>
            <w:proofErr w:type="spellEnd"/>
            <w:r w:rsidRPr="00BA062C">
              <w:rPr>
                <w:rFonts w:ascii="Arial" w:hAnsi="Arial" w:cs="Arial"/>
                <w:sz w:val="20"/>
                <w:szCs w:val="20"/>
              </w:rPr>
              <w:t>[</w:t>
            </w:r>
            <w:proofErr w:type="spellStart"/>
            <w:r w:rsidRPr="00BA062C">
              <w:rPr>
                <w:rFonts w:ascii="Arial" w:hAnsi="Arial" w:cs="Arial"/>
                <w:sz w:val="20"/>
                <w:szCs w:val="20"/>
              </w:rPr>
              <w:t>Mpx</w:t>
            </w:r>
            <w:proofErr w:type="spellEnd"/>
            <w:r w:rsidRPr="00BA062C">
              <w:rPr>
                <w:rFonts w:ascii="Arial" w:hAnsi="Arial" w:cs="Arial"/>
                <w:sz w:val="20"/>
                <w:szCs w:val="20"/>
              </w:rPr>
              <w:t>]: 20.3</w:t>
            </w:r>
          </w:p>
          <w:p w:rsidR="008A1BCB" w:rsidRPr="00BA062C" w:rsidRDefault="008A1BCB" w:rsidP="00BA062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A062C">
              <w:rPr>
                <w:rFonts w:ascii="Arial" w:hAnsi="Arial" w:cs="Arial"/>
                <w:sz w:val="20"/>
                <w:szCs w:val="20"/>
              </w:rPr>
              <w:t>Rodzaj matrycy: CMOS</w:t>
            </w:r>
          </w:p>
          <w:p w:rsidR="008A1BCB" w:rsidRPr="00BA062C" w:rsidRDefault="008A1BCB" w:rsidP="00BA062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A062C">
              <w:rPr>
                <w:rFonts w:ascii="Arial" w:hAnsi="Arial" w:cs="Arial"/>
                <w:sz w:val="20"/>
                <w:szCs w:val="20"/>
              </w:rPr>
              <w:t>- gwarancja na produkt – minimum 2 lata (24 miesiące),</w:t>
            </w:r>
          </w:p>
          <w:p w:rsidR="008A1BCB" w:rsidRPr="00BA062C" w:rsidRDefault="008A1BCB" w:rsidP="00BA062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A062C">
              <w:rPr>
                <w:rFonts w:ascii="Arial" w:hAnsi="Arial" w:cs="Arial"/>
                <w:sz w:val="20"/>
                <w:szCs w:val="20"/>
              </w:rPr>
              <w:t>- Produkt fabrycznie nowy, wyprodukowany nie wcześniej niż 12 miesięcy przed terminem dostawy do Zamawiającego, oryginalnie zapakowany i wcześniej nieużywany, menu oraz instrukcję obsługi w języku polskim.</w:t>
            </w:r>
          </w:p>
          <w:p w:rsidR="008A1BCB" w:rsidRPr="00BA062C" w:rsidRDefault="008A1BCB" w:rsidP="00BA062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A062C"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A1BCB" w:rsidRPr="00BA062C" w:rsidRDefault="008A1BCB" w:rsidP="00BA062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A1BCB" w:rsidRPr="00BA062C" w:rsidRDefault="008A1BCB" w:rsidP="00BA062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1BCB" w:rsidRPr="00BA062C" w:rsidTr="00CD7B4A"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A1BCB" w:rsidRPr="00BA062C" w:rsidRDefault="008A1BCB" w:rsidP="00BA062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A062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A1BCB" w:rsidRPr="00BA062C" w:rsidRDefault="008A1BCB" w:rsidP="00BA06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062C">
              <w:rPr>
                <w:rFonts w:ascii="Arial" w:hAnsi="Arial" w:cs="Arial"/>
                <w:sz w:val="20"/>
                <w:szCs w:val="20"/>
              </w:rPr>
              <w:t xml:space="preserve">Waga bokserska </w:t>
            </w:r>
          </w:p>
          <w:p w:rsidR="008A1BCB" w:rsidRPr="00BA062C" w:rsidRDefault="008A1BCB" w:rsidP="00BA06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A1BCB" w:rsidRPr="00BA062C" w:rsidRDefault="008A1BCB" w:rsidP="00BA06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062C">
              <w:rPr>
                <w:rFonts w:ascii="Arial" w:eastAsia="Times New Roman" w:hAnsi="Arial" w:cs="Arial"/>
                <w:sz w:val="20"/>
                <w:szCs w:val="20"/>
              </w:rPr>
              <w:t>Skład</w:t>
            </w:r>
          </w:p>
          <w:p w:rsidR="008A1BCB" w:rsidRPr="00BA062C" w:rsidRDefault="008A1BCB" w:rsidP="00BA06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062C">
              <w:rPr>
                <w:rFonts w:ascii="Arial" w:eastAsia="Times New Roman" w:hAnsi="Arial" w:cs="Arial"/>
                <w:sz w:val="20"/>
                <w:szCs w:val="20"/>
              </w:rPr>
              <w:t>- Konstrukcja</w:t>
            </w:r>
          </w:p>
          <w:p w:rsidR="008A1BCB" w:rsidRPr="00BA062C" w:rsidRDefault="008A1BCB" w:rsidP="00BA06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062C">
              <w:rPr>
                <w:rFonts w:ascii="Arial" w:eastAsia="Times New Roman" w:hAnsi="Arial" w:cs="Arial"/>
                <w:sz w:val="20"/>
                <w:szCs w:val="20"/>
              </w:rPr>
              <w:t>Szkło mineralne, Stal nierdzewna, Aluminium, Akumulator Ni(OH)2</w:t>
            </w:r>
          </w:p>
          <w:p w:rsidR="008A1BCB" w:rsidRPr="00BA062C" w:rsidRDefault="008A1BCB" w:rsidP="00BA062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A062C">
              <w:rPr>
                <w:rFonts w:ascii="Arial" w:eastAsia="Times New Roman" w:hAnsi="Arial" w:cs="Arial"/>
                <w:sz w:val="20"/>
                <w:szCs w:val="20"/>
              </w:rPr>
              <w:t xml:space="preserve">- </w:t>
            </w:r>
            <w:r w:rsidRPr="00BA062C">
              <w:rPr>
                <w:rFonts w:ascii="Arial" w:hAnsi="Arial" w:cs="Arial"/>
                <w:sz w:val="20"/>
                <w:szCs w:val="20"/>
              </w:rPr>
              <w:t>Waga z łączem internetowym pozwalająca nadzorować i mierzyć parametry swojego ciała: wagę, tkankę tłuszczową, mięśniową, kostną i wodę.</w:t>
            </w:r>
          </w:p>
          <w:p w:rsidR="008A1BCB" w:rsidRPr="00BA062C" w:rsidRDefault="008A1BCB" w:rsidP="00BA06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062C">
              <w:rPr>
                <w:rFonts w:ascii="Arial" w:hAnsi="Arial" w:cs="Arial"/>
                <w:sz w:val="20"/>
                <w:szCs w:val="20"/>
              </w:rPr>
              <w:t>-1. szt.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A1BCB" w:rsidRPr="00BA062C" w:rsidRDefault="008A1BCB" w:rsidP="00BA062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1BCB" w:rsidRPr="00BA062C" w:rsidTr="00CD7B4A"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A1BCB" w:rsidRPr="00BA062C" w:rsidRDefault="008A1BCB" w:rsidP="00BA062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A062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A1BCB" w:rsidRPr="00BA062C" w:rsidRDefault="008A1BCB" w:rsidP="00BA062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A062C">
              <w:rPr>
                <w:rFonts w:ascii="Arial" w:hAnsi="Arial" w:cs="Arial"/>
                <w:sz w:val="20"/>
                <w:szCs w:val="20"/>
              </w:rPr>
              <w:t>Rękawice bokserskie</w:t>
            </w:r>
          </w:p>
          <w:p w:rsidR="008A1BCB" w:rsidRPr="00BA062C" w:rsidRDefault="008A1BCB" w:rsidP="00BA06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A1BCB" w:rsidRPr="00BA062C" w:rsidRDefault="008A1BCB" w:rsidP="00BA062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A062C">
              <w:rPr>
                <w:rFonts w:ascii="Arial" w:hAnsi="Arial" w:cs="Arial"/>
                <w:sz w:val="20"/>
                <w:szCs w:val="20"/>
              </w:rPr>
              <w:t>Skład</w:t>
            </w:r>
          </w:p>
          <w:p w:rsidR="008A1BCB" w:rsidRPr="00BA062C" w:rsidRDefault="008A1BCB" w:rsidP="00BA062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A062C">
              <w:rPr>
                <w:rFonts w:ascii="Arial" w:hAnsi="Arial" w:cs="Arial"/>
                <w:sz w:val="20"/>
                <w:szCs w:val="20"/>
              </w:rPr>
              <w:t>- 10% Poliuretan,</w:t>
            </w:r>
          </w:p>
          <w:p w:rsidR="008A1BCB" w:rsidRPr="00BA062C" w:rsidRDefault="008A1BCB" w:rsidP="00BA062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A062C">
              <w:rPr>
                <w:rFonts w:ascii="Arial" w:hAnsi="Arial" w:cs="Arial"/>
                <w:sz w:val="20"/>
                <w:szCs w:val="20"/>
              </w:rPr>
              <w:t>Rozmiar</w:t>
            </w:r>
          </w:p>
          <w:p w:rsidR="008A1BCB" w:rsidRPr="00BA062C" w:rsidRDefault="008A1BCB" w:rsidP="00BA062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A062C">
              <w:rPr>
                <w:rFonts w:ascii="Arial" w:hAnsi="Arial" w:cs="Arial"/>
                <w:sz w:val="20"/>
                <w:szCs w:val="20"/>
              </w:rPr>
              <w:t>Waga rękawicy: &lt;  -- kg</w:t>
            </w:r>
            <w:r w:rsidRPr="00BA062C">
              <w:rPr>
                <w:rFonts w:ascii="Arial" w:hAnsi="Arial" w:cs="Arial"/>
                <w:sz w:val="20"/>
                <w:szCs w:val="20"/>
              </w:rPr>
              <w:br/>
              <w:t>- 10 oz: 65 do 78 kg</w:t>
            </w:r>
            <w:r w:rsidRPr="00BA062C">
              <w:rPr>
                <w:rFonts w:ascii="Arial" w:hAnsi="Arial" w:cs="Arial"/>
                <w:sz w:val="20"/>
                <w:szCs w:val="20"/>
              </w:rPr>
              <w:br/>
              <w:t>Rozmiar – 16</w:t>
            </w:r>
          </w:p>
          <w:p w:rsidR="008A1BCB" w:rsidRPr="00BA062C" w:rsidRDefault="008A1BCB" w:rsidP="00BA062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A062C">
              <w:rPr>
                <w:rFonts w:ascii="Arial" w:hAnsi="Arial" w:cs="Arial"/>
                <w:sz w:val="20"/>
                <w:szCs w:val="20"/>
              </w:rPr>
              <w:t xml:space="preserve"> 10 par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A1BCB" w:rsidRPr="00BA062C" w:rsidRDefault="008A1BCB" w:rsidP="00BA062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A1BCB" w:rsidRPr="00BA062C" w:rsidRDefault="008A1BCB" w:rsidP="00BA062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1BCB" w:rsidRPr="00BA062C" w:rsidTr="00CD7B4A"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A1BCB" w:rsidRPr="00BA062C" w:rsidRDefault="008A1BCB" w:rsidP="00BA062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A062C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A1BCB" w:rsidRPr="00BA062C" w:rsidRDefault="008A1BCB" w:rsidP="00BA062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A062C">
              <w:rPr>
                <w:rFonts w:ascii="Arial" w:hAnsi="Arial" w:cs="Arial"/>
                <w:sz w:val="20"/>
                <w:szCs w:val="20"/>
              </w:rPr>
              <w:t>Kaski</w:t>
            </w:r>
          </w:p>
          <w:p w:rsidR="008A1BCB" w:rsidRPr="00BA062C" w:rsidRDefault="008A1BCB" w:rsidP="00BA06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A1BCB" w:rsidRPr="00BA062C" w:rsidRDefault="008A1BCB" w:rsidP="00BA062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A062C">
              <w:rPr>
                <w:rFonts w:ascii="Arial" w:hAnsi="Arial" w:cs="Arial"/>
                <w:sz w:val="20"/>
                <w:szCs w:val="20"/>
              </w:rPr>
              <w:lastRenderedPageBreak/>
              <w:t xml:space="preserve">Wszystkie kolory, materiał syntetyczny który </w:t>
            </w:r>
            <w:r w:rsidRPr="00BA062C">
              <w:rPr>
                <w:rFonts w:ascii="Arial" w:hAnsi="Arial" w:cs="Arial"/>
                <w:sz w:val="20"/>
                <w:szCs w:val="20"/>
              </w:rPr>
              <w:lastRenderedPageBreak/>
              <w:t>posiada funkcję odprowadzania wilgoci a od wewnątrz  materiał antypoślizgowy , rozmiary S-53-55cm – 5 szt. I M-56-57cm – 5 szt.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A1BCB" w:rsidRPr="00BA062C" w:rsidRDefault="008A1BCB" w:rsidP="00BA062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1BCB" w:rsidRPr="00BA062C" w:rsidTr="00CD7B4A">
        <w:trPr>
          <w:trHeight w:val="814"/>
        </w:trPr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A1BCB" w:rsidRPr="00BA062C" w:rsidRDefault="008A1BCB" w:rsidP="00BA062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A062C">
              <w:rPr>
                <w:rFonts w:ascii="Arial" w:hAnsi="Arial" w:cs="Arial"/>
                <w:sz w:val="20"/>
                <w:szCs w:val="20"/>
              </w:rPr>
              <w:lastRenderedPageBreak/>
              <w:t>7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A1BCB" w:rsidRPr="00BA062C" w:rsidRDefault="008A1BCB" w:rsidP="00BA062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A062C">
              <w:rPr>
                <w:rFonts w:ascii="Arial" w:hAnsi="Arial" w:cs="Arial"/>
                <w:sz w:val="20"/>
                <w:szCs w:val="20"/>
              </w:rPr>
              <w:t xml:space="preserve">Spodenki bokserskie </w:t>
            </w:r>
          </w:p>
        </w:tc>
        <w:tc>
          <w:tcPr>
            <w:tcW w:w="4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A1BCB" w:rsidRPr="00BA062C" w:rsidRDefault="008A1BCB" w:rsidP="00BA062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A062C">
              <w:rPr>
                <w:rFonts w:ascii="Arial" w:hAnsi="Arial" w:cs="Arial"/>
                <w:sz w:val="20"/>
                <w:szCs w:val="20"/>
              </w:rPr>
              <w:t>spodenki bokserskie: 5 par/szt.  L,  5 par/szt. M;   10 par w rozmiarze od 38-44.</w:t>
            </w:r>
          </w:p>
          <w:p w:rsidR="008A1BCB" w:rsidRPr="00BA062C" w:rsidRDefault="008A1BCB" w:rsidP="00BA062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A062C">
              <w:rPr>
                <w:rFonts w:ascii="Arial" w:hAnsi="Arial" w:cs="Arial"/>
                <w:sz w:val="20"/>
                <w:szCs w:val="20"/>
              </w:rPr>
              <w:t>Skład – minimum 60% bawełny.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A1BCB" w:rsidRPr="00BA062C" w:rsidRDefault="008A1BCB" w:rsidP="00BA062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1BCB" w:rsidRPr="00BA062C" w:rsidTr="00CD7B4A"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A1BCB" w:rsidRPr="00BA062C" w:rsidRDefault="008A1BCB" w:rsidP="00BA062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A062C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A1BCB" w:rsidRPr="00BA062C" w:rsidRDefault="008A1BCB" w:rsidP="00BA062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A062C">
              <w:rPr>
                <w:rFonts w:ascii="Arial" w:hAnsi="Arial" w:cs="Arial"/>
                <w:sz w:val="20"/>
                <w:szCs w:val="20"/>
              </w:rPr>
              <w:t>Koszulka</w:t>
            </w:r>
          </w:p>
          <w:p w:rsidR="008A1BCB" w:rsidRPr="00BA062C" w:rsidRDefault="008A1BCB" w:rsidP="00BA06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A1BCB" w:rsidRPr="00BA062C" w:rsidRDefault="008A1BCB" w:rsidP="00BA06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A1BCB" w:rsidRPr="00BA062C" w:rsidRDefault="008A1BCB" w:rsidP="00BA062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A062C">
              <w:rPr>
                <w:rFonts w:ascii="Arial" w:hAnsi="Arial" w:cs="Arial"/>
                <w:sz w:val="20"/>
                <w:szCs w:val="20"/>
              </w:rPr>
              <w:t>Koszulki 5 par/szt.  L,  5 par/szt.  w rozmiarze od 38-44. Kolorystyka: czarny, granatowy, skład minimum  60 % bawełny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A1BCB" w:rsidRPr="00BA062C" w:rsidRDefault="008A1BCB" w:rsidP="00BA062C">
            <w:pPr>
              <w:pStyle w:val="Akapitzlist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1BCB" w:rsidRPr="00BA062C" w:rsidTr="00CD7B4A"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A1BCB" w:rsidRPr="00BA062C" w:rsidRDefault="008A1BCB" w:rsidP="00BA062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A062C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A1BCB" w:rsidRPr="00BA062C" w:rsidRDefault="008A1BCB" w:rsidP="00BA062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A062C">
              <w:rPr>
                <w:rFonts w:ascii="Arial" w:hAnsi="Arial" w:cs="Arial"/>
                <w:sz w:val="20"/>
                <w:szCs w:val="20"/>
              </w:rPr>
              <w:t>Dresy x 10 szt.</w:t>
            </w:r>
          </w:p>
          <w:p w:rsidR="008A1BCB" w:rsidRPr="00BA062C" w:rsidRDefault="008A1BCB" w:rsidP="00BA062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A062C">
              <w:rPr>
                <w:rFonts w:ascii="Arial" w:hAnsi="Arial" w:cs="Arial"/>
                <w:sz w:val="20"/>
                <w:szCs w:val="20"/>
              </w:rPr>
              <w:t xml:space="preserve">bluza Spodnie </w:t>
            </w:r>
          </w:p>
        </w:tc>
        <w:tc>
          <w:tcPr>
            <w:tcW w:w="4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A1BCB" w:rsidRPr="00BA062C" w:rsidRDefault="008A1BCB" w:rsidP="00BA062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A062C">
              <w:rPr>
                <w:rFonts w:ascii="Arial" w:hAnsi="Arial" w:cs="Arial"/>
                <w:sz w:val="20"/>
                <w:szCs w:val="20"/>
              </w:rPr>
              <w:t>dresy:/szt.  L,  5 par/szt. w rozmiarze od 38-44.Kolorystyka czarny, ciemne kolory, skład: minimum 60 % bawełny.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A1BCB" w:rsidRPr="00BA062C" w:rsidRDefault="008A1BCB" w:rsidP="00BA062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1BCB" w:rsidRPr="00BA062C" w:rsidTr="00BA062C">
        <w:trPr>
          <w:trHeight w:val="58"/>
        </w:trPr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A1BCB" w:rsidRPr="00BA062C" w:rsidRDefault="008A1BCB" w:rsidP="00BA062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A062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A1BCB" w:rsidRPr="00BA062C" w:rsidRDefault="008A1BCB" w:rsidP="00BA062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A062C">
              <w:rPr>
                <w:rFonts w:ascii="Arial" w:hAnsi="Arial" w:cs="Arial"/>
                <w:sz w:val="20"/>
                <w:szCs w:val="20"/>
              </w:rPr>
              <w:t>Skakanki</w:t>
            </w:r>
          </w:p>
          <w:p w:rsidR="008A1BCB" w:rsidRPr="00BA062C" w:rsidRDefault="008A1BCB" w:rsidP="00BA06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A1BCB" w:rsidRPr="00BA062C" w:rsidRDefault="008A1BCB" w:rsidP="00BA06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062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Parametry:</w:t>
            </w:r>
          </w:p>
          <w:p w:rsidR="008A1BCB" w:rsidRPr="00BA062C" w:rsidRDefault="008A1BCB" w:rsidP="00BA062C">
            <w:pPr>
              <w:numPr>
                <w:ilvl w:val="0"/>
                <w:numId w:val="30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062C">
              <w:rPr>
                <w:rFonts w:ascii="Arial" w:eastAsia="Times New Roman" w:hAnsi="Arial" w:cs="Arial"/>
                <w:sz w:val="20"/>
                <w:szCs w:val="20"/>
              </w:rPr>
              <w:t>kolor: czarny/czerwony</w:t>
            </w:r>
          </w:p>
          <w:p w:rsidR="008A1BCB" w:rsidRPr="00BA062C" w:rsidRDefault="008A1BCB" w:rsidP="00BA062C">
            <w:pPr>
              <w:numPr>
                <w:ilvl w:val="0"/>
                <w:numId w:val="30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062C">
              <w:rPr>
                <w:rFonts w:ascii="Arial" w:eastAsia="Times New Roman" w:hAnsi="Arial" w:cs="Arial"/>
                <w:sz w:val="20"/>
                <w:szCs w:val="20"/>
              </w:rPr>
              <w:t>długość rączki: 16cm (całkowita długość: 18,5cm)</w:t>
            </w:r>
          </w:p>
          <w:p w:rsidR="008A1BCB" w:rsidRPr="00BA062C" w:rsidRDefault="008A1BCB" w:rsidP="00BA062C">
            <w:pPr>
              <w:numPr>
                <w:ilvl w:val="0"/>
                <w:numId w:val="30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062C">
              <w:rPr>
                <w:rFonts w:ascii="Arial" w:eastAsia="Times New Roman" w:hAnsi="Arial" w:cs="Arial"/>
                <w:sz w:val="20"/>
                <w:szCs w:val="20"/>
              </w:rPr>
              <w:t>średnica stalowej linki: 3mm (pogrubiona średnica dla osiągnięcia lepszego zamachu)</w:t>
            </w:r>
          </w:p>
          <w:p w:rsidR="008A1BCB" w:rsidRPr="00BA062C" w:rsidRDefault="008A1BCB" w:rsidP="00BA062C">
            <w:pPr>
              <w:numPr>
                <w:ilvl w:val="0"/>
                <w:numId w:val="30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062C">
              <w:rPr>
                <w:rFonts w:ascii="Arial" w:eastAsia="Times New Roman" w:hAnsi="Arial" w:cs="Arial"/>
                <w:sz w:val="20"/>
                <w:szCs w:val="20"/>
              </w:rPr>
              <w:t>długość stalowej linki: 3m</w:t>
            </w:r>
          </w:p>
          <w:p w:rsidR="008A1BCB" w:rsidRPr="00BA062C" w:rsidRDefault="008A1BCB" w:rsidP="00BA062C">
            <w:pPr>
              <w:numPr>
                <w:ilvl w:val="0"/>
                <w:numId w:val="30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062C">
              <w:rPr>
                <w:rFonts w:ascii="Arial" w:eastAsia="Times New Roman" w:hAnsi="Arial" w:cs="Arial"/>
                <w:sz w:val="20"/>
                <w:szCs w:val="20"/>
              </w:rPr>
              <w:t>regulowana długość linki</w:t>
            </w:r>
          </w:p>
          <w:p w:rsidR="008A1BCB" w:rsidRPr="00BA062C" w:rsidRDefault="008A1BCB" w:rsidP="00BA062C">
            <w:pPr>
              <w:numPr>
                <w:ilvl w:val="0"/>
                <w:numId w:val="30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062C">
              <w:rPr>
                <w:rFonts w:ascii="Arial" w:eastAsia="Times New Roman" w:hAnsi="Arial" w:cs="Arial"/>
                <w:sz w:val="20"/>
                <w:szCs w:val="20"/>
              </w:rPr>
              <w:t>transparentna czerwona osłonka linki zabezpieczająca przed przecieraniem</w:t>
            </w:r>
          </w:p>
          <w:p w:rsidR="008A1BCB" w:rsidRPr="00BA062C" w:rsidRDefault="008A1BCB" w:rsidP="00BA062C">
            <w:pPr>
              <w:numPr>
                <w:ilvl w:val="0"/>
                <w:numId w:val="30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062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UWAGA! </w:t>
            </w:r>
            <w:r w:rsidRPr="00BA062C">
              <w:rPr>
                <w:rFonts w:ascii="Arial" w:eastAsia="Times New Roman" w:hAnsi="Arial" w:cs="Arial"/>
                <w:sz w:val="20"/>
                <w:szCs w:val="20"/>
              </w:rPr>
              <w:t>po dopasowaniu długości skakanki możliwość odcięcia nadmiaru linki</w:t>
            </w:r>
          </w:p>
          <w:p w:rsidR="008A1BCB" w:rsidRPr="00BA062C" w:rsidRDefault="008A1BCB" w:rsidP="00BA062C">
            <w:pPr>
              <w:numPr>
                <w:ilvl w:val="0"/>
                <w:numId w:val="30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062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 szt.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A1BCB" w:rsidRPr="00BA062C" w:rsidRDefault="008A1BCB" w:rsidP="00BA062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1BCB" w:rsidRPr="00BA062C" w:rsidTr="00CD7B4A"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A1BCB" w:rsidRPr="00BA062C" w:rsidRDefault="008A1BCB" w:rsidP="00BA062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A062C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A1BCB" w:rsidRPr="00BA062C" w:rsidRDefault="008A1BCB" w:rsidP="00BA062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A062C">
              <w:rPr>
                <w:rFonts w:ascii="Arial" w:hAnsi="Arial" w:cs="Arial"/>
                <w:sz w:val="20"/>
                <w:szCs w:val="20"/>
              </w:rPr>
              <w:t>Buty bokserskie</w:t>
            </w:r>
          </w:p>
        </w:tc>
        <w:tc>
          <w:tcPr>
            <w:tcW w:w="4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A1BCB" w:rsidRPr="00BA062C" w:rsidRDefault="008A1BCB" w:rsidP="00BA062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A062C">
              <w:rPr>
                <w:rFonts w:ascii="Arial" w:hAnsi="Arial" w:cs="Arial"/>
                <w:sz w:val="20"/>
                <w:szCs w:val="20"/>
              </w:rPr>
              <w:t xml:space="preserve">Materiał skóra lub skóra ekologiczna lub też inny materiał  używany do tego typu obuwia. Obuwie musi być wytrzymałe, dopuszczone do sprzedaży i korzystania na terenie RP. Obuwie z materiału pozwalającego na przepustowość powietrza. Obuwie musi posiadać właściwości oddychające </w:t>
            </w:r>
            <w:proofErr w:type="spellStart"/>
            <w:r w:rsidRPr="00BA062C">
              <w:rPr>
                <w:rFonts w:ascii="Arial" w:hAnsi="Arial" w:cs="Arial"/>
                <w:sz w:val="20"/>
                <w:szCs w:val="20"/>
              </w:rPr>
              <w:t>tj</w:t>
            </w:r>
            <w:proofErr w:type="spellEnd"/>
            <w:r w:rsidRPr="00BA062C">
              <w:rPr>
                <w:rFonts w:ascii="Arial" w:hAnsi="Arial" w:cs="Arial"/>
                <w:sz w:val="20"/>
                <w:szCs w:val="20"/>
              </w:rPr>
              <w:t xml:space="preserve">, nie powodować nadmiernego pocenia stóp u użytkownika.                     </w:t>
            </w:r>
          </w:p>
          <w:p w:rsidR="008A1BCB" w:rsidRPr="00BA062C" w:rsidRDefault="008A1BCB" w:rsidP="00BA062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A062C">
              <w:rPr>
                <w:rFonts w:ascii="Arial" w:hAnsi="Arial" w:cs="Arial"/>
                <w:sz w:val="20"/>
                <w:szCs w:val="20"/>
              </w:rPr>
              <w:t>10 par</w:t>
            </w:r>
          </w:p>
          <w:p w:rsidR="008A1BCB" w:rsidRPr="00BA062C" w:rsidRDefault="008A1BCB" w:rsidP="00BA062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A062C">
              <w:rPr>
                <w:rFonts w:ascii="Arial" w:hAnsi="Arial" w:cs="Arial"/>
                <w:sz w:val="20"/>
                <w:szCs w:val="20"/>
              </w:rPr>
              <w:t>Kolor dowolny, materiał dowolny</w:t>
            </w:r>
          </w:p>
          <w:p w:rsidR="008A1BCB" w:rsidRPr="00BA062C" w:rsidRDefault="008A1BCB" w:rsidP="00BA062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A062C">
              <w:rPr>
                <w:rFonts w:ascii="Arial" w:hAnsi="Arial" w:cs="Arial"/>
                <w:sz w:val="20"/>
                <w:szCs w:val="20"/>
              </w:rPr>
              <w:t>10 par w rozmiarze od 38-44.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A1BCB" w:rsidRPr="00BA062C" w:rsidRDefault="008A1BCB" w:rsidP="00BA062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1BCB" w:rsidRPr="00BA062C" w:rsidTr="00CD7B4A"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A1BCB" w:rsidRPr="00BA062C" w:rsidRDefault="008A1BCB" w:rsidP="00BA062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A062C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A1BCB" w:rsidRPr="00BA062C" w:rsidRDefault="008A1BCB" w:rsidP="00BA06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062C">
              <w:rPr>
                <w:rFonts w:ascii="Arial" w:hAnsi="Arial" w:cs="Arial"/>
                <w:sz w:val="20"/>
                <w:szCs w:val="20"/>
              </w:rPr>
              <w:t xml:space="preserve">Ochraniacz na zęby </w:t>
            </w:r>
          </w:p>
        </w:tc>
        <w:tc>
          <w:tcPr>
            <w:tcW w:w="4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A1BCB" w:rsidRPr="00BA062C" w:rsidRDefault="008A1BCB" w:rsidP="00BA06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062C">
              <w:rPr>
                <w:rFonts w:ascii="Arial" w:eastAsia="Times New Roman" w:hAnsi="Arial" w:cs="Arial"/>
                <w:sz w:val="20"/>
                <w:szCs w:val="20"/>
              </w:rPr>
              <w:t xml:space="preserve">Skład </w:t>
            </w:r>
          </w:p>
          <w:p w:rsidR="008A1BCB" w:rsidRPr="00BA062C" w:rsidRDefault="008A1BCB" w:rsidP="00BA06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062C">
              <w:rPr>
                <w:rFonts w:ascii="Arial" w:eastAsia="Times New Roman" w:hAnsi="Arial" w:cs="Arial"/>
                <w:sz w:val="20"/>
                <w:szCs w:val="20"/>
              </w:rPr>
              <w:t xml:space="preserve">Opakowanie </w:t>
            </w:r>
          </w:p>
          <w:p w:rsidR="008A1BCB" w:rsidRPr="00BA062C" w:rsidRDefault="008A1BCB" w:rsidP="00BA06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062C">
              <w:rPr>
                <w:rFonts w:ascii="Arial" w:eastAsia="Times New Roman" w:hAnsi="Arial" w:cs="Arial"/>
                <w:sz w:val="20"/>
                <w:szCs w:val="20"/>
              </w:rPr>
              <w:t xml:space="preserve">- 100.00% Polipropylen (PP) </w:t>
            </w:r>
          </w:p>
          <w:p w:rsidR="008A1BCB" w:rsidRPr="00BA062C" w:rsidRDefault="008A1BCB" w:rsidP="00BA06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062C">
              <w:rPr>
                <w:rFonts w:ascii="Arial" w:eastAsia="Times New Roman" w:hAnsi="Arial" w:cs="Arial"/>
                <w:sz w:val="20"/>
                <w:szCs w:val="20"/>
              </w:rPr>
              <w:t xml:space="preserve">- </w:t>
            </w:r>
            <w:proofErr w:type="spellStart"/>
            <w:r w:rsidRPr="00BA062C">
              <w:rPr>
                <w:rFonts w:ascii="Arial" w:eastAsia="Times New Roman" w:hAnsi="Arial" w:cs="Arial"/>
                <w:sz w:val="20"/>
                <w:szCs w:val="20"/>
              </w:rPr>
              <w:t>Main</w:t>
            </w:r>
            <w:proofErr w:type="spellEnd"/>
            <w:r w:rsidRPr="00BA062C">
              <w:rPr>
                <w:rFonts w:ascii="Arial" w:eastAsia="Times New Roman" w:hAnsi="Arial" w:cs="Arial"/>
                <w:sz w:val="20"/>
                <w:szCs w:val="20"/>
              </w:rPr>
              <w:t xml:space="preserve"> part - 100.00% </w:t>
            </w:r>
            <w:proofErr w:type="spellStart"/>
            <w:r w:rsidRPr="00BA062C">
              <w:rPr>
                <w:rFonts w:ascii="Arial" w:eastAsia="Times New Roman" w:hAnsi="Arial" w:cs="Arial"/>
                <w:sz w:val="20"/>
                <w:szCs w:val="20"/>
              </w:rPr>
              <w:t>Etylen-octanwinylu</w:t>
            </w:r>
            <w:proofErr w:type="spellEnd"/>
            <w:r w:rsidRPr="00BA062C">
              <w:rPr>
                <w:rFonts w:ascii="Arial" w:eastAsia="Times New Roman" w:hAnsi="Arial" w:cs="Arial"/>
                <w:sz w:val="20"/>
                <w:szCs w:val="20"/>
              </w:rPr>
              <w:t xml:space="preserve"> (EVA) </w:t>
            </w:r>
          </w:p>
          <w:p w:rsidR="008A1BCB" w:rsidRPr="00BA062C" w:rsidRDefault="008A1BCB" w:rsidP="00BA06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062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- </w:t>
            </w:r>
            <w:r w:rsidRPr="00BA062C">
              <w:rPr>
                <w:rFonts w:ascii="Arial" w:eastAsia="Times New Roman" w:hAnsi="Arial" w:cs="Arial"/>
                <w:sz w:val="20"/>
                <w:szCs w:val="20"/>
              </w:rPr>
              <w:t xml:space="preserve">Uchwyt 100.00% Polipropylen (PP) </w:t>
            </w:r>
          </w:p>
          <w:p w:rsidR="008A1BCB" w:rsidRPr="00BA062C" w:rsidRDefault="008A1BCB" w:rsidP="00BA06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062C">
              <w:rPr>
                <w:rFonts w:ascii="Arial" w:eastAsia="Times New Roman" w:hAnsi="Arial" w:cs="Arial"/>
                <w:sz w:val="20"/>
                <w:szCs w:val="20"/>
              </w:rPr>
              <w:t>10 szt.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A1BCB" w:rsidRPr="00BA062C" w:rsidRDefault="008A1BCB" w:rsidP="00BA062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1BCB" w:rsidRPr="00BA062C" w:rsidTr="00CD7B4A"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A1BCB" w:rsidRPr="00BA062C" w:rsidRDefault="008A1BCB" w:rsidP="00BA062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A062C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A1BCB" w:rsidRPr="00BA062C" w:rsidRDefault="008A1BCB" w:rsidP="00BA06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062C">
              <w:rPr>
                <w:rFonts w:ascii="Arial" w:hAnsi="Arial" w:cs="Arial"/>
                <w:sz w:val="20"/>
                <w:szCs w:val="20"/>
              </w:rPr>
              <w:t xml:space="preserve">Bandaże bokserskie </w:t>
            </w:r>
          </w:p>
          <w:p w:rsidR="008A1BCB" w:rsidRPr="00BA062C" w:rsidRDefault="008A1BCB" w:rsidP="00BA06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062C">
              <w:rPr>
                <w:rFonts w:ascii="Arial" w:hAnsi="Arial" w:cs="Arial"/>
                <w:sz w:val="20"/>
                <w:szCs w:val="20"/>
              </w:rPr>
              <w:t xml:space="preserve"> x 10 szt.</w:t>
            </w:r>
          </w:p>
        </w:tc>
        <w:tc>
          <w:tcPr>
            <w:tcW w:w="4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A1BCB" w:rsidRPr="00BA062C" w:rsidRDefault="008A1BCB" w:rsidP="00BA062C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BA062C">
              <w:rPr>
                <w:rStyle w:val="Pogrubienie"/>
                <w:rFonts w:ascii="Arial" w:hAnsi="Arial" w:cs="Arial"/>
                <w:sz w:val="20"/>
                <w:szCs w:val="20"/>
              </w:rPr>
              <w:t>Parametry techniczne:</w:t>
            </w:r>
          </w:p>
          <w:p w:rsidR="008A1BCB" w:rsidRPr="00BA062C" w:rsidRDefault="008A1BCB" w:rsidP="00BA062C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BA062C">
              <w:rPr>
                <w:rFonts w:ascii="Arial" w:hAnsi="Arial" w:cs="Arial"/>
                <w:sz w:val="20"/>
                <w:szCs w:val="20"/>
              </w:rPr>
              <w:t>Materiał: Bawełna</w:t>
            </w:r>
          </w:p>
          <w:p w:rsidR="008A1BCB" w:rsidRPr="00BA062C" w:rsidRDefault="008A1BCB" w:rsidP="00BA062C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BA062C">
              <w:rPr>
                <w:rFonts w:ascii="Arial" w:hAnsi="Arial" w:cs="Arial"/>
                <w:sz w:val="20"/>
                <w:szCs w:val="20"/>
              </w:rPr>
              <w:t>Długość: 4 metry</w:t>
            </w:r>
          </w:p>
          <w:p w:rsidR="008A1BCB" w:rsidRPr="00BA062C" w:rsidRDefault="008A1BCB" w:rsidP="00BA062C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BA062C">
              <w:rPr>
                <w:rFonts w:ascii="Arial" w:hAnsi="Arial" w:cs="Arial"/>
                <w:sz w:val="20"/>
                <w:szCs w:val="20"/>
              </w:rPr>
              <w:t>Kolor: czerwony/czarny/</w:t>
            </w:r>
            <w:proofErr w:type="spellStart"/>
            <w:r w:rsidRPr="00BA062C">
              <w:rPr>
                <w:rFonts w:ascii="Arial" w:hAnsi="Arial" w:cs="Arial"/>
                <w:sz w:val="20"/>
                <w:szCs w:val="20"/>
              </w:rPr>
              <w:t>biały</w:t>
            </w:r>
            <w:proofErr w:type="spellEnd"/>
          </w:p>
          <w:p w:rsidR="008A1BCB" w:rsidRPr="00BA062C" w:rsidRDefault="008A1BCB" w:rsidP="00BA062C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BA062C">
              <w:rPr>
                <w:rFonts w:ascii="Arial" w:hAnsi="Arial" w:cs="Arial"/>
                <w:sz w:val="20"/>
                <w:szCs w:val="20"/>
              </w:rPr>
              <w:t>Gwarancja: 24 miesiące</w:t>
            </w:r>
          </w:p>
          <w:p w:rsidR="008A1BCB" w:rsidRPr="00BA062C" w:rsidRDefault="008A1BCB" w:rsidP="00BA062C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BA062C">
              <w:rPr>
                <w:rFonts w:ascii="Arial" w:hAnsi="Arial" w:cs="Arial"/>
                <w:sz w:val="20"/>
                <w:szCs w:val="20"/>
              </w:rPr>
              <w:t>Mocny rzep, uchwyt na kciuk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A1BCB" w:rsidRPr="00BA062C" w:rsidRDefault="008A1BCB" w:rsidP="00BA062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1BCB" w:rsidRPr="00BA062C" w:rsidTr="00CD7B4A"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A1BCB" w:rsidRPr="00BA062C" w:rsidRDefault="008A1BCB" w:rsidP="00BA062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A062C">
              <w:rPr>
                <w:rFonts w:ascii="Arial" w:hAnsi="Arial" w:cs="Arial"/>
                <w:sz w:val="20"/>
                <w:szCs w:val="20"/>
              </w:rPr>
              <w:lastRenderedPageBreak/>
              <w:t>14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A1BCB" w:rsidRPr="00BA062C" w:rsidRDefault="008A1BCB" w:rsidP="00BA06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062C">
              <w:rPr>
                <w:rFonts w:ascii="Arial" w:hAnsi="Arial" w:cs="Arial"/>
                <w:sz w:val="20"/>
                <w:szCs w:val="20"/>
              </w:rPr>
              <w:t>Torby sportowe 10 szt.</w:t>
            </w:r>
          </w:p>
        </w:tc>
        <w:tc>
          <w:tcPr>
            <w:tcW w:w="4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A1BCB" w:rsidRPr="00BA062C" w:rsidRDefault="008A1BCB" w:rsidP="00BA062C">
            <w:pPr>
              <w:numPr>
                <w:ilvl w:val="0"/>
                <w:numId w:val="31"/>
              </w:num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A062C">
              <w:rPr>
                <w:rFonts w:ascii="Arial" w:hAnsi="Arial" w:cs="Arial"/>
                <w:sz w:val="20"/>
                <w:szCs w:val="20"/>
              </w:rPr>
              <w:t xml:space="preserve">torba treningowa </w:t>
            </w:r>
          </w:p>
          <w:p w:rsidR="008A1BCB" w:rsidRPr="00BA062C" w:rsidRDefault="008A1BCB" w:rsidP="00BA062C">
            <w:pPr>
              <w:numPr>
                <w:ilvl w:val="0"/>
                <w:numId w:val="31"/>
              </w:num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A062C">
              <w:rPr>
                <w:rFonts w:ascii="Arial" w:hAnsi="Arial" w:cs="Arial"/>
                <w:sz w:val="20"/>
                <w:szCs w:val="20"/>
              </w:rPr>
              <w:t>regulacja pasków umożliwiająca noszenie torby na różne sposoby</w:t>
            </w:r>
          </w:p>
          <w:p w:rsidR="008A1BCB" w:rsidRPr="00BA062C" w:rsidRDefault="008A1BCB" w:rsidP="00BA062C">
            <w:pPr>
              <w:numPr>
                <w:ilvl w:val="0"/>
                <w:numId w:val="31"/>
              </w:num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A062C">
              <w:rPr>
                <w:rFonts w:ascii="Arial" w:hAnsi="Arial" w:cs="Arial"/>
                <w:sz w:val="20"/>
                <w:szCs w:val="20"/>
              </w:rPr>
              <w:t>wymiary około : 53x28x28cm</w:t>
            </w:r>
          </w:p>
          <w:p w:rsidR="008A1BCB" w:rsidRPr="00BA062C" w:rsidRDefault="008A1BCB" w:rsidP="00BA062C">
            <w:pPr>
              <w:numPr>
                <w:ilvl w:val="0"/>
                <w:numId w:val="31"/>
              </w:num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A062C">
              <w:rPr>
                <w:rFonts w:ascii="Arial" w:hAnsi="Arial" w:cs="Arial"/>
                <w:sz w:val="20"/>
                <w:szCs w:val="20"/>
              </w:rPr>
              <w:t>pojemność około: 35L</w:t>
            </w:r>
          </w:p>
          <w:p w:rsidR="008A1BCB" w:rsidRPr="00BA062C" w:rsidRDefault="008A1BCB" w:rsidP="00BA062C">
            <w:pPr>
              <w:numPr>
                <w:ilvl w:val="0"/>
                <w:numId w:val="31"/>
              </w:num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A062C">
              <w:rPr>
                <w:rFonts w:ascii="Arial" w:hAnsi="Arial" w:cs="Arial"/>
                <w:sz w:val="20"/>
                <w:szCs w:val="20"/>
              </w:rPr>
              <w:t>materiał: 100% poliester</w:t>
            </w:r>
          </w:p>
          <w:p w:rsidR="008A1BCB" w:rsidRPr="00BA062C" w:rsidRDefault="008A1BCB" w:rsidP="00BA062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A062C">
              <w:rPr>
                <w:rFonts w:ascii="Arial" w:hAnsi="Arial" w:cs="Arial"/>
                <w:sz w:val="20"/>
                <w:szCs w:val="20"/>
              </w:rPr>
              <w:t>10 szt.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A1BCB" w:rsidRPr="00BA062C" w:rsidRDefault="008A1BCB" w:rsidP="00BA062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1BCB" w:rsidRPr="00BA062C" w:rsidTr="00CD7B4A"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A1BCB" w:rsidRPr="00BA062C" w:rsidRDefault="008A1BCB" w:rsidP="00BA062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A062C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A1BCB" w:rsidRPr="00BA062C" w:rsidRDefault="008A1BCB" w:rsidP="00BA062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A062C">
              <w:rPr>
                <w:rFonts w:ascii="Arial" w:hAnsi="Arial" w:cs="Arial"/>
                <w:sz w:val="20"/>
                <w:szCs w:val="20"/>
              </w:rPr>
              <w:t>Worek bokserski</w:t>
            </w:r>
          </w:p>
        </w:tc>
        <w:tc>
          <w:tcPr>
            <w:tcW w:w="4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A1BCB" w:rsidRPr="00BA062C" w:rsidRDefault="008A1BCB" w:rsidP="00BA062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062C">
              <w:rPr>
                <w:rFonts w:ascii="Arial" w:hAnsi="Arial" w:cs="Arial"/>
                <w:sz w:val="20"/>
                <w:szCs w:val="20"/>
              </w:rPr>
              <w:t xml:space="preserve">Worek o wysokości ok. </w:t>
            </w:r>
            <w:r w:rsidRPr="00BA062C">
              <w:rPr>
                <w:rFonts w:ascii="Arial" w:hAnsi="Arial" w:cs="Arial"/>
                <w:b/>
                <w:bCs/>
                <w:sz w:val="20"/>
                <w:szCs w:val="20"/>
              </w:rPr>
              <w:t>140 cm</w:t>
            </w:r>
            <w:r w:rsidRPr="00BA062C">
              <w:rPr>
                <w:rFonts w:ascii="Arial" w:hAnsi="Arial" w:cs="Arial"/>
                <w:sz w:val="20"/>
                <w:szCs w:val="20"/>
              </w:rPr>
              <w:t> i średnicy ok. </w:t>
            </w:r>
            <w:r w:rsidRPr="00BA062C">
              <w:rPr>
                <w:rFonts w:ascii="Arial" w:hAnsi="Arial" w:cs="Arial"/>
                <w:b/>
                <w:bCs/>
                <w:sz w:val="20"/>
                <w:szCs w:val="20"/>
              </w:rPr>
              <w:t>40 cm</w:t>
            </w:r>
          </w:p>
          <w:p w:rsidR="008A1BCB" w:rsidRPr="00BA062C" w:rsidRDefault="008A1BCB" w:rsidP="00BA062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A062C">
              <w:rPr>
                <w:rFonts w:ascii="Arial" w:hAnsi="Arial" w:cs="Arial"/>
                <w:b/>
                <w:bCs/>
                <w:sz w:val="20"/>
                <w:szCs w:val="20"/>
              </w:rPr>
              <w:t>2 szt.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A1BCB" w:rsidRPr="00BA062C" w:rsidRDefault="008A1BCB" w:rsidP="00BA062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1BCB" w:rsidRPr="00BA062C" w:rsidTr="00CD7B4A"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A1BCB" w:rsidRPr="00BA062C" w:rsidRDefault="008A1BCB" w:rsidP="00BA062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A062C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A1BCB" w:rsidRPr="00BA062C" w:rsidRDefault="008A1BCB" w:rsidP="00BA062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A062C">
              <w:rPr>
                <w:rFonts w:ascii="Arial" w:hAnsi="Arial" w:cs="Arial"/>
                <w:sz w:val="20"/>
                <w:szCs w:val="20"/>
              </w:rPr>
              <w:t xml:space="preserve">Gruszka – </w:t>
            </w:r>
          </w:p>
          <w:p w:rsidR="008A1BCB" w:rsidRPr="00BA062C" w:rsidRDefault="008A1BCB" w:rsidP="00BA06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A1BCB" w:rsidRPr="00BA062C" w:rsidRDefault="008A1BCB" w:rsidP="00BA062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A062C">
              <w:rPr>
                <w:rFonts w:ascii="Arial" w:hAnsi="Arial" w:cs="Arial"/>
                <w:sz w:val="20"/>
                <w:szCs w:val="20"/>
              </w:rPr>
              <w:t>Wysokość: ok. 33 cm</w:t>
            </w:r>
            <w:r w:rsidRPr="00BA062C">
              <w:rPr>
                <w:rFonts w:ascii="Arial" w:hAnsi="Arial" w:cs="Arial"/>
                <w:sz w:val="20"/>
                <w:szCs w:val="20"/>
              </w:rPr>
              <w:br/>
              <w:t>Szerokość: ok. 20 cm</w:t>
            </w:r>
            <w:r w:rsidRPr="00BA062C">
              <w:rPr>
                <w:rFonts w:ascii="Arial" w:hAnsi="Arial" w:cs="Arial"/>
                <w:sz w:val="20"/>
                <w:szCs w:val="20"/>
              </w:rPr>
              <w:br/>
              <w:t>Obwód: ok. 60cm</w:t>
            </w:r>
            <w:r w:rsidRPr="00BA062C">
              <w:rPr>
                <w:rFonts w:ascii="Arial" w:hAnsi="Arial" w:cs="Arial"/>
                <w:sz w:val="20"/>
                <w:szCs w:val="20"/>
              </w:rPr>
              <w:br/>
              <w:t>Materiał: skóra</w:t>
            </w:r>
          </w:p>
          <w:p w:rsidR="008A1BCB" w:rsidRPr="00BA062C" w:rsidRDefault="008A1BCB" w:rsidP="00BA062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A062C"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A1BCB" w:rsidRPr="00BA062C" w:rsidRDefault="008A1BCB" w:rsidP="00BA062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1BCB" w:rsidRPr="00BA062C" w:rsidTr="00CD7B4A"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A1BCB" w:rsidRPr="00BA062C" w:rsidRDefault="008A1BCB" w:rsidP="00BA062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A062C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A1BCB" w:rsidRPr="00BA062C" w:rsidRDefault="008A1BCB" w:rsidP="00BA062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A062C">
              <w:rPr>
                <w:rFonts w:ascii="Arial" w:hAnsi="Arial" w:cs="Arial"/>
                <w:sz w:val="20"/>
                <w:szCs w:val="20"/>
              </w:rPr>
              <w:t>Łapa trenerska –2szt</w:t>
            </w:r>
          </w:p>
        </w:tc>
        <w:tc>
          <w:tcPr>
            <w:tcW w:w="4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A1BCB" w:rsidRPr="00BA062C" w:rsidRDefault="008A1BCB" w:rsidP="00BA062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A062C">
              <w:rPr>
                <w:rFonts w:ascii="Arial" w:hAnsi="Arial" w:cs="Arial"/>
                <w:sz w:val="20"/>
                <w:szCs w:val="20"/>
              </w:rPr>
              <w:t xml:space="preserve">Łapy trenerskie anatomicznie zagięte z bydlęcej skóry, mocno wygięty wkład lepiej amortyzujący uderzenia. Wymiary łap: </w:t>
            </w:r>
            <w:r w:rsidRPr="00BA062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27 x 18 x 5 </w:t>
            </w:r>
            <w:proofErr w:type="spellStart"/>
            <w:r w:rsidRPr="00BA062C">
              <w:rPr>
                <w:rFonts w:ascii="Arial" w:hAnsi="Arial" w:cs="Arial"/>
                <w:b/>
                <w:bCs/>
                <w:sz w:val="20"/>
                <w:szCs w:val="20"/>
              </w:rPr>
              <w:t>cm</w:t>
            </w:r>
            <w:proofErr w:type="spellEnd"/>
            <w:r w:rsidRPr="00BA062C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BA062C">
              <w:rPr>
                <w:rFonts w:ascii="Arial" w:hAnsi="Arial" w:cs="Arial"/>
                <w:sz w:val="20"/>
                <w:szCs w:val="20"/>
              </w:rPr>
              <w:t xml:space="preserve"> Specjalne skórzane rękawice z anatomicznie uformowanym "podbiciem" dłoni. Zapięcie rękawicy na rzep. do punktowego treningu w okresie startowym - doskonalenie celności ciosów. Dwa kolory do wyboru: żółty lub czerwony.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A1BCB" w:rsidRPr="00BA062C" w:rsidRDefault="008A1BCB" w:rsidP="00BA062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1BCB" w:rsidRPr="00BA062C" w:rsidTr="00CD7B4A"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A1BCB" w:rsidRPr="00BA062C" w:rsidRDefault="008A1BCB" w:rsidP="00BA062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A062C">
              <w:rPr>
                <w:rFonts w:ascii="Arial" w:hAnsi="Arial" w:cs="Arial"/>
                <w:sz w:val="20"/>
                <w:szCs w:val="20"/>
              </w:rPr>
              <w:t>2</w:t>
            </w:r>
            <w:r w:rsidR="00BA062C" w:rsidRPr="00BA062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A1BCB" w:rsidRPr="00BA062C" w:rsidRDefault="008A1BCB" w:rsidP="00BA06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062C">
              <w:rPr>
                <w:rFonts w:ascii="Arial" w:hAnsi="Arial" w:cs="Arial"/>
                <w:sz w:val="20"/>
                <w:szCs w:val="20"/>
              </w:rPr>
              <w:t xml:space="preserve">tablica magnetyczna </w:t>
            </w:r>
          </w:p>
          <w:p w:rsidR="008A1BCB" w:rsidRPr="00BA062C" w:rsidRDefault="008A1BCB" w:rsidP="00BA06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A1BCB" w:rsidRPr="00BA062C" w:rsidRDefault="008A1BCB" w:rsidP="00BA062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A062C">
              <w:rPr>
                <w:rFonts w:ascii="Arial" w:hAnsi="Arial" w:cs="Arial"/>
                <w:sz w:val="20"/>
                <w:szCs w:val="20"/>
              </w:rPr>
              <w:t>Tablica magnetyczna o wymiarach od 1600 – 2000 / 800 – 1000 lub podobnych – biała.</w:t>
            </w:r>
          </w:p>
          <w:p w:rsidR="008A1BCB" w:rsidRPr="00BA062C" w:rsidRDefault="008A1BCB" w:rsidP="00BA062C">
            <w:pPr>
              <w:pStyle w:val="Akapitzlist"/>
              <w:numPr>
                <w:ilvl w:val="0"/>
                <w:numId w:val="3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A062C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A1BCB" w:rsidRPr="00BA062C" w:rsidRDefault="008A1BCB" w:rsidP="00BA062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A062C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8A1BCB" w:rsidRPr="00BA062C" w:rsidTr="00CD7B4A"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A1BCB" w:rsidRPr="00BA062C" w:rsidRDefault="008A1BCB" w:rsidP="00BA062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A062C">
              <w:rPr>
                <w:rFonts w:ascii="Arial" w:hAnsi="Arial" w:cs="Arial"/>
                <w:sz w:val="20"/>
                <w:szCs w:val="20"/>
              </w:rPr>
              <w:t>2</w:t>
            </w:r>
            <w:r w:rsidR="00BA062C" w:rsidRPr="00BA062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A1BCB" w:rsidRPr="00BA062C" w:rsidRDefault="008A1BCB" w:rsidP="00BA06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062C">
              <w:rPr>
                <w:rFonts w:ascii="Arial" w:hAnsi="Arial" w:cs="Arial"/>
                <w:sz w:val="20"/>
                <w:szCs w:val="20"/>
              </w:rPr>
              <w:t xml:space="preserve">materace do relaksacji 12 sztuk </w:t>
            </w:r>
          </w:p>
          <w:p w:rsidR="008A1BCB" w:rsidRPr="00BA062C" w:rsidRDefault="008A1BCB" w:rsidP="00BA06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A1BCB" w:rsidRPr="00BA062C" w:rsidRDefault="008A1BCB" w:rsidP="00BA062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A062C">
              <w:rPr>
                <w:rFonts w:ascii="Arial" w:hAnsi="Arial" w:cs="Arial"/>
                <w:sz w:val="20"/>
                <w:szCs w:val="20"/>
              </w:rPr>
              <w:t>Jednoczęściowe kolory (niebieski, zielony, czerwony i ich odcienie).</w:t>
            </w:r>
          </w:p>
          <w:p w:rsidR="008A1BCB" w:rsidRPr="00BA062C" w:rsidRDefault="008A1BCB" w:rsidP="00BA062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A062C">
              <w:rPr>
                <w:rFonts w:ascii="Arial" w:hAnsi="Arial" w:cs="Arial"/>
                <w:sz w:val="20"/>
                <w:szCs w:val="20"/>
              </w:rPr>
              <w:t>Materace z lekkiej, wytrzymałej pianki, pokryte łatwą do utrzymania w czystości tkaniną PCV, wolną od ftalanów. Rozmiary: długość 180-200 szerokość 60-85, grubość nie mniej niż 8 (wymiary w cm)</w:t>
            </w:r>
          </w:p>
          <w:p w:rsidR="008A1BCB" w:rsidRPr="00BA062C" w:rsidRDefault="008A1BCB" w:rsidP="00BA062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A062C">
              <w:rPr>
                <w:rFonts w:ascii="Arial" w:hAnsi="Arial" w:cs="Arial"/>
                <w:sz w:val="20"/>
                <w:szCs w:val="20"/>
              </w:rPr>
              <w:t xml:space="preserve"> 12 szt.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A1BCB" w:rsidRPr="00BA062C" w:rsidRDefault="008A1BCB" w:rsidP="00BA062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1BCB" w:rsidRPr="00BA062C" w:rsidTr="00CD7B4A"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A1BCB" w:rsidRPr="00BA062C" w:rsidRDefault="008A1BCB" w:rsidP="00BA062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A062C">
              <w:rPr>
                <w:rFonts w:ascii="Arial" w:hAnsi="Arial" w:cs="Arial"/>
                <w:sz w:val="20"/>
                <w:szCs w:val="20"/>
              </w:rPr>
              <w:t>2</w:t>
            </w:r>
            <w:r w:rsidR="00BA062C" w:rsidRPr="00BA062C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A1BCB" w:rsidRPr="00BA062C" w:rsidRDefault="008A1BCB" w:rsidP="00BA06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062C">
              <w:rPr>
                <w:rFonts w:ascii="Arial" w:hAnsi="Arial" w:cs="Arial"/>
                <w:sz w:val="20"/>
                <w:szCs w:val="20"/>
              </w:rPr>
              <w:t>duzy-materac-rehabilitacyjny-3-czesciowy-skladany-z-uchwytami</w:t>
            </w:r>
          </w:p>
        </w:tc>
        <w:tc>
          <w:tcPr>
            <w:tcW w:w="4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A1BCB" w:rsidRPr="00BA062C" w:rsidRDefault="008A1BCB" w:rsidP="00BA062C">
            <w:pPr>
              <w:pStyle w:val="Normalny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393939"/>
                <w:sz w:val="20"/>
                <w:szCs w:val="20"/>
              </w:rPr>
            </w:pPr>
            <w:r w:rsidRPr="00BA062C">
              <w:rPr>
                <w:rFonts w:ascii="Arial" w:hAnsi="Arial" w:cs="Arial"/>
                <w:b/>
                <w:bCs/>
                <w:color w:val="393939"/>
                <w:sz w:val="20"/>
                <w:szCs w:val="20"/>
              </w:rPr>
              <w:t>Materac rehabilitacyjny 3 częściowy  </w:t>
            </w:r>
            <w:r w:rsidRPr="00BA062C">
              <w:rPr>
                <w:rFonts w:ascii="Arial" w:hAnsi="Arial" w:cs="Arial"/>
                <w:color w:val="393939"/>
                <w:sz w:val="20"/>
                <w:szCs w:val="20"/>
              </w:rPr>
              <w:t xml:space="preserve">wykonany z pianki poliuretanowy </w:t>
            </w:r>
          </w:p>
          <w:p w:rsidR="008A1BCB" w:rsidRPr="00BA062C" w:rsidRDefault="008A1BCB" w:rsidP="00BA062C">
            <w:pPr>
              <w:pStyle w:val="Normalny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393939"/>
                <w:sz w:val="20"/>
                <w:szCs w:val="20"/>
              </w:rPr>
            </w:pPr>
          </w:p>
          <w:p w:rsidR="008A1BCB" w:rsidRPr="00BA062C" w:rsidRDefault="008A1BCB" w:rsidP="00BA062C">
            <w:pPr>
              <w:pStyle w:val="Normalny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393939"/>
                <w:sz w:val="20"/>
                <w:szCs w:val="20"/>
              </w:rPr>
            </w:pPr>
            <w:r w:rsidRPr="00BA062C">
              <w:rPr>
                <w:rFonts w:ascii="Arial" w:hAnsi="Arial" w:cs="Arial"/>
                <w:color w:val="393939"/>
                <w:sz w:val="20"/>
                <w:szCs w:val="20"/>
              </w:rPr>
              <w:t>-  zapinany na rzep</w:t>
            </w:r>
            <w:r w:rsidRPr="00BA062C">
              <w:rPr>
                <w:rFonts w:ascii="Arial" w:hAnsi="Arial" w:cs="Arial"/>
                <w:color w:val="393939"/>
                <w:sz w:val="20"/>
                <w:szCs w:val="20"/>
              </w:rPr>
              <w:br/>
              <w:t>-  pokryty zmywalnym materiałem (np. skóra ekologiczna)</w:t>
            </w:r>
            <w:r w:rsidRPr="00BA062C">
              <w:rPr>
                <w:rFonts w:ascii="Arial" w:hAnsi="Arial" w:cs="Arial"/>
                <w:color w:val="393939"/>
                <w:sz w:val="20"/>
                <w:szCs w:val="20"/>
              </w:rPr>
              <w:br/>
              <w:t>-   zarejestrowany jako wyrób medyczny</w:t>
            </w:r>
            <w:r w:rsidRPr="00BA062C">
              <w:rPr>
                <w:rFonts w:ascii="Arial" w:hAnsi="Arial" w:cs="Arial"/>
                <w:color w:val="393939"/>
                <w:sz w:val="20"/>
                <w:szCs w:val="20"/>
              </w:rPr>
              <w:br/>
              <w:t>-  wymiary:</w:t>
            </w:r>
            <w:r w:rsidRPr="00BA062C">
              <w:rPr>
                <w:rFonts w:ascii="Arial" w:hAnsi="Arial" w:cs="Arial"/>
                <w:color w:val="393939"/>
                <w:sz w:val="20"/>
                <w:szCs w:val="20"/>
              </w:rPr>
              <w:br/>
              <w:t>- 195cm</w:t>
            </w:r>
            <w:r w:rsidRPr="00BA062C">
              <w:rPr>
                <w:rFonts w:ascii="Arial" w:hAnsi="Arial" w:cs="Arial"/>
                <w:color w:val="393939"/>
                <w:sz w:val="20"/>
                <w:szCs w:val="20"/>
              </w:rPr>
              <w:br/>
              <w:t>- 80 cm</w:t>
            </w:r>
            <w:r w:rsidRPr="00BA062C">
              <w:rPr>
                <w:rFonts w:ascii="Arial" w:hAnsi="Arial" w:cs="Arial"/>
                <w:color w:val="393939"/>
                <w:sz w:val="20"/>
                <w:szCs w:val="20"/>
              </w:rPr>
              <w:br/>
              <w:t>- 5cm</w:t>
            </w:r>
            <w:r w:rsidRPr="00BA062C">
              <w:rPr>
                <w:rFonts w:ascii="Arial" w:hAnsi="Arial" w:cs="Arial"/>
                <w:color w:val="393939"/>
                <w:sz w:val="20"/>
                <w:szCs w:val="20"/>
              </w:rPr>
              <w:br/>
              <w:t>-  wymiary po złożeniu: - 65 cm</w:t>
            </w:r>
            <w:r w:rsidRPr="00BA062C">
              <w:rPr>
                <w:rFonts w:ascii="Arial" w:hAnsi="Arial" w:cs="Arial"/>
                <w:color w:val="393939"/>
                <w:sz w:val="20"/>
                <w:szCs w:val="20"/>
              </w:rPr>
              <w:br/>
              <w:t>- 85 cm</w:t>
            </w:r>
            <w:r w:rsidRPr="00BA062C">
              <w:rPr>
                <w:rFonts w:ascii="Arial" w:hAnsi="Arial" w:cs="Arial"/>
                <w:color w:val="393939"/>
                <w:sz w:val="20"/>
                <w:szCs w:val="20"/>
              </w:rPr>
              <w:br/>
              <w:t>- 15 cm</w:t>
            </w:r>
            <w:r w:rsidRPr="00BA062C">
              <w:rPr>
                <w:rFonts w:ascii="Arial" w:hAnsi="Arial" w:cs="Arial"/>
                <w:color w:val="393939"/>
                <w:sz w:val="20"/>
                <w:szCs w:val="20"/>
              </w:rPr>
              <w:br/>
              <w:t>- waga 3,2 kg</w:t>
            </w:r>
          </w:p>
          <w:p w:rsidR="008A1BCB" w:rsidRPr="00BA062C" w:rsidRDefault="008A1BCB" w:rsidP="00BA062C">
            <w:pPr>
              <w:spacing w:after="0" w:line="240" w:lineRule="auto"/>
              <w:rPr>
                <w:rFonts w:ascii="Arial" w:hAnsi="Arial" w:cs="Arial"/>
                <w:color w:val="393939"/>
                <w:sz w:val="20"/>
                <w:szCs w:val="20"/>
              </w:rPr>
            </w:pPr>
            <w:r w:rsidRPr="00BA062C">
              <w:rPr>
                <w:rFonts w:ascii="Arial" w:hAnsi="Arial" w:cs="Arial"/>
                <w:color w:val="393939"/>
                <w:sz w:val="20"/>
                <w:szCs w:val="20"/>
              </w:rPr>
              <w:t>poliuretanowej</w:t>
            </w:r>
          </w:p>
          <w:p w:rsidR="008A1BCB" w:rsidRPr="00BA062C" w:rsidRDefault="008A1BCB" w:rsidP="00BA062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A062C">
              <w:rPr>
                <w:rFonts w:ascii="Arial" w:hAnsi="Arial" w:cs="Arial"/>
                <w:color w:val="393939"/>
                <w:sz w:val="20"/>
                <w:szCs w:val="20"/>
              </w:rPr>
              <w:lastRenderedPageBreak/>
              <w:t>1 szt.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A1BCB" w:rsidRPr="00BA062C" w:rsidRDefault="008A1BCB" w:rsidP="00BA062C">
            <w:pPr>
              <w:pStyle w:val="Normalny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1BCB" w:rsidRPr="00BA062C" w:rsidTr="00CD7B4A"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A1BCB" w:rsidRPr="00BA062C" w:rsidRDefault="008A1BCB" w:rsidP="00BA062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A062C">
              <w:rPr>
                <w:rFonts w:ascii="Arial" w:hAnsi="Arial" w:cs="Arial"/>
                <w:sz w:val="20"/>
                <w:szCs w:val="20"/>
              </w:rPr>
              <w:lastRenderedPageBreak/>
              <w:t>2</w:t>
            </w:r>
            <w:r w:rsidR="00BA062C" w:rsidRPr="00BA062C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A1BCB" w:rsidRPr="00BA062C" w:rsidRDefault="008A1BCB" w:rsidP="00BA062C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A062C">
              <w:rPr>
                <w:rFonts w:ascii="Arial" w:hAnsi="Arial" w:cs="Arial"/>
                <w:sz w:val="20"/>
                <w:szCs w:val="20"/>
              </w:rPr>
              <w:t xml:space="preserve">wieża </w:t>
            </w:r>
            <w:r w:rsidR="00841E02" w:rsidRPr="00BA062C">
              <w:rPr>
                <w:rFonts w:ascii="Arial" w:hAnsi="Arial" w:cs="Arial"/>
                <w:color w:val="FF0000"/>
                <w:sz w:val="20"/>
                <w:szCs w:val="20"/>
              </w:rPr>
              <w:t xml:space="preserve">1 </w:t>
            </w:r>
            <w:proofErr w:type="spellStart"/>
            <w:r w:rsidR="00841E02" w:rsidRPr="00BA062C">
              <w:rPr>
                <w:rFonts w:ascii="Arial" w:hAnsi="Arial" w:cs="Arial"/>
                <w:color w:val="FF0000"/>
                <w:sz w:val="20"/>
                <w:szCs w:val="20"/>
              </w:rPr>
              <w:t>szt</w:t>
            </w:r>
            <w:proofErr w:type="spellEnd"/>
          </w:p>
          <w:p w:rsidR="008A1BCB" w:rsidRPr="00BA062C" w:rsidRDefault="008A1BCB" w:rsidP="00BA06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A1BCB" w:rsidRPr="00BA062C" w:rsidRDefault="008A1BCB" w:rsidP="00BA062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A062C">
              <w:rPr>
                <w:rFonts w:ascii="Arial" w:hAnsi="Arial" w:cs="Arial"/>
                <w:sz w:val="20"/>
                <w:szCs w:val="20"/>
              </w:rPr>
              <w:t>Przenośny radioodtwarzacz wyposażony w radio FM z cyfrową syntezą PLL i pamięcią  stacji radiowych.</w:t>
            </w:r>
          </w:p>
          <w:p w:rsidR="008A1BCB" w:rsidRPr="00BA062C" w:rsidRDefault="008A1BCB" w:rsidP="00BA062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A062C">
              <w:rPr>
                <w:rFonts w:ascii="Arial" w:hAnsi="Arial" w:cs="Arial"/>
                <w:sz w:val="20"/>
                <w:szCs w:val="20"/>
              </w:rPr>
              <w:t>Urządzenie umożliwiające odtwarzanie płyt CD z portem USB.</w:t>
            </w:r>
          </w:p>
          <w:p w:rsidR="008A1BCB" w:rsidRPr="00BA062C" w:rsidRDefault="008A1BCB" w:rsidP="00BA062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A062C">
              <w:rPr>
                <w:rFonts w:ascii="Arial" w:hAnsi="Arial" w:cs="Arial"/>
                <w:sz w:val="20"/>
                <w:szCs w:val="20"/>
              </w:rPr>
              <w:t>Czytelny wyświetlacz LCD, zasilanie bateryjne oraz niska waga urządzenia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A1BCB" w:rsidRPr="00BA062C" w:rsidRDefault="008A1BCB" w:rsidP="00BA062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A1BCB" w:rsidRPr="00BA062C" w:rsidRDefault="008A1BCB" w:rsidP="00BA062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1BCB" w:rsidTr="00CD7B4A"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A1BCB" w:rsidRDefault="00BA062C" w:rsidP="00CD7B4A">
            <w:pPr>
              <w:spacing w:after="0"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A1BCB" w:rsidRPr="00BA062C" w:rsidRDefault="008A1BCB" w:rsidP="00CD7B4A">
            <w:pPr>
              <w:spacing w:after="0" w:line="10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062C">
              <w:rPr>
                <w:rFonts w:ascii="Arial" w:hAnsi="Arial" w:cs="Arial"/>
                <w:b/>
                <w:sz w:val="20"/>
                <w:szCs w:val="20"/>
              </w:rPr>
              <w:t xml:space="preserve">Pomoce plastyczne: </w:t>
            </w:r>
          </w:p>
          <w:p w:rsidR="008A1BCB" w:rsidRPr="00BA062C" w:rsidRDefault="008A1BCB" w:rsidP="00CD7B4A">
            <w:pPr>
              <w:spacing w:after="0" w:line="10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A1BCB" w:rsidRPr="00BA062C" w:rsidRDefault="008A1BCB" w:rsidP="00CD7B4A">
            <w:pPr>
              <w:spacing w:after="0" w:line="10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062C">
              <w:rPr>
                <w:rFonts w:ascii="Arial" w:hAnsi="Arial" w:cs="Arial"/>
                <w:b/>
                <w:sz w:val="20"/>
                <w:szCs w:val="20"/>
              </w:rPr>
              <w:t xml:space="preserve">1.Farby akrylowe </w:t>
            </w:r>
          </w:p>
          <w:p w:rsidR="008A1BCB" w:rsidRPr="00BA062C" w:rsidRDefault="008A1BCB" w:rsidP="00CD7B4A">
            <w:pPr>
              <w:spacing w:after="0" w:line="10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A1BCB" w:rsidRPr="00BA062C" w:rsidRDefault="008A1BCB" w:rsidP="00CD7B4A">
            <w:pPr>
              <w:spacing w:after="0" w:line="10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062C">
              <w:rPr>
                <w:rFonts w:ascii="Arial" w:hAnsi="Arial" w:cs="Arial"/>
                <w:b/>
                <w:sz w:val="20"/>
                <w:szCs w:val="20"/>
              </w:rPr>
              <w:t xml:space="preserve">2.Farba metaliczna </w:t>
            </w:r>
          </w:p>
          <w:p w:rsidR="00A667B6" w:rsidRPr="00BA062C" w:rsidRDefault="00A667B6" w:rsidP="00CD7B4A">
            <w:pPr>
              <w:spacing w:after="0" w:line="10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A1BCB" w:rsidRPr="00BA062C" w:rsidRDefault="008A1BCB" w:rsidP="00CD7B4A">
            <w:pPr>
              <w:spacing w:after="0" w:line="10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062C">
              <w:rPr>
                <w:rFonts w:ascii="Arial" w:hAnsi="Arial" w:cs="Arial"/>
                <w:b/>
                <w:sz w:val="20"/>
                <w:szCs w:val="20"/>
              </w:rPr>
              <w:t xml:space="preserve">3.Opaska gipsowa </w:t>
            </w:r>
          </w:p>
          <w:p w:rsidR="008A1BCB" w:rsidRPr="00BA062C" w:rsidRDefault="008A1BCB" w:rsidP="00CD7B4A">
            <w:pPr>
              <w:spacing w:after="0" w:line="10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67B6" w:rsidRPr="00BA062C" w:rsidRDefault="00A667B6" w:rsidP="00CD7B4A">
            <w:pPr>
              <w:spacing w:after="0" w:line="10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67B6" w:rsidRPr="00BA062C" w:rsidRDefault="00A667B6" w:rsidP="00CD7B4A">
            <w:pPr>
              <w:spacing w:after="0" w:line="10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67B6" w:rsidRPr="00BA062C" w:rsidRDefault="00A667B6" w:rsidP="00CD7B4A">
            <w:pPr>
              <w:spacing w:after="0" w:line="10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A1BCB" w:rsidRPr="00BA062C" w:rsidRDefault="008A1BCB" w:rsidP="00CD7B4A">
            <w:pPr>
              <w:spacing w:after="0" w:line="10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062C">
              <w:rPr>
                <w:rFonts w:ascii="Arial" w:hAnsi="Arial" w:cs="Arial"/>
                <w:b/>
                <w:sz w:val="20"/>
                <w:szCs w:val="20"/>
              </w:rPr>
              <w:t xml:space="preserve">4.Pasta do modelowania </w:t>
            </w:r>
          </w:p>
          <w:p w:rsidR="008A1BCB" w:rsidRPr="00BA062C" w:rsidRDefault="008A1BCB" w:rsidP="00CD7B4A">
            <w:pPr>
              <w:spacing w:after="0" w:line="10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67B6" w:rsidRPr="00BA062C" w:rsidRDefault="00A667B6" w:rsidP="00CD7B4A">
            <w:pPr>
              <w:spacing w:after="0" w:line="10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A1BCB" w:rsidRPr="00BA062C" w:rsidRDefault="008A1BCB" w:rsidP="00CD7B4A">
            <w:pPr>
              <w:spacing w:after="0" w:line="10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062C">
              <w:rPr>
                <w:rFonts w:ascii="Arial" w:hAnsi="Arial" w:cs="Arial"/>
                <w:b/>
                <w:sz w:val="20"/>
                <w:szCs w:val="20"/>
              </w:rPr>
              <w:t xml:space="preserve">5.Masa modelarska </w:t>
            </w:r>
          </w:p>
          <w:p w:rsidR="008A1BCB" w:rsidRPr="00BA062C" w:rsidRDefault="008A1BCB" w:rsidP="00CD7B4A">
            <w:pPr>
              <w:spacing w:after="0" w:line="10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67B6" w:rsidRPr="00BA062C" w:rsidRDefault="00A667B6" w:rsidP="00CD7B4A">
            <w:pPr>
              <w:spacing w:after="0" w:line="10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67B6" w:rsidRPr="00BA062C" w:rsidRDefault="00A667B6" w:rsidP="00CD7B4A">
            <w:pPr>
              <w:spacing w:after="0" w:line="10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A1BCB" w:rsidRPr="00BA062C" w:rsidRDefault="008A1BCB" w:rsidP="00CD7B4A">
            <w:pPr>
              <w:spacing w:after="0" w:line="10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062C">
              <w:rPr>
                <w:rFonts w:ascii="Arial" w:hAnsi="Arial" w:cs="Arial"/>
                <w:b/>
                <w:sz w:val="20"/>
                <w:szCs w:val="20"/>
              </w:rPr>
              <w:t xml:space="preserve">6.Formy do odlewów </w:t>
            </w:r>
          </w:p>
          <w:p w:rsidR="008A1BCB" w:rsidRPr="00BA062C" w:rsidRDefault="008A1BCB" w:rsidP="00CD7B4A">
            <w:pPr>
              <w:spacing w:after="0" w:line="10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67B6" w:rsidRPr="00BA062C" w:rsidRDefault="00A667B6" w:rsidP="00CD7B4A">
            <w:pPr>
              <w:spacing w:after="0" w:line="10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A1BCB" w:rsidRPr="00BA062C" w:rsidRDefault="008A1BCB" w:rsidP="00CD7B4A">
            <w:pPr>
              <w:spacing w:after="0" w:line="10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062C">
              <w:rPr>
                <w:rFonts w:ascii="Arial" w:hAnsi="Arial" w:cs="Arial"/>
                <w:b/>
                <w:sz w:val="20"/>
                <w:szCs w:val="20"/>
              </w:rPr>
              <w:t xml:space="preserve">7.Paski do </w:t>
            </w:r>
            <w:proofErr w:type="spellStart"/>
            <w:r w:rsidRPr="00BA062C">
              <w:rPr>
                <w:rFonts w:ascii="Arial" w:hAnsi="Arial" w:cs="Arial"/>
                <w:b/>
                <w:sz w:val="20"/>
                <w:szCs w:val="20"/>
              </w:rPr>
              <w:t>quillingu</w:t>
            </w:r>
            <w:proofErr w:type="spellEnd"/>
          </w:p>
          <w:p w:rsidR="008A1BCB" w:rsidRPr="00BA062C" w:rsidRDefault="008A1BCB" w:rsidP="00CD7B4A">
            <w:pPr>
              <w:spacing w:after="0" w:line="10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67B6" w:rsidRPr="00BA062C" w:rsidRDefault="00A667B6" w:rsidP="00CD7B4A">
            <w:pPr>
              <w:spacing w:after="0" w:line="10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67B6" w:rsidRPr="00BA062C" w:rsidRDefault="00A667B6" w:rsidP="00CD7B4A">
            <w:pPr>
              <w:spacing w:after="0" w:line="10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67B6" w:rsidRPr="00BA062C" w:rsidRDefault="00A667B6" w:rsidP="00CD7B4A">
            <w:pPr>
              <w:spacing w:after="0" w:line="10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67B6" w:rsidRPr="00BA062C" w:rsidRDefault="00A667B6" w:rsidP="00CD7B4A">
            <w:pPr>
              <w:spacing w:after="0" w:line="10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67B6" w:rsidRPr="00BA062C" w:rsidRDefault="00A667B6" w:rsidP="00CD7B4A">
            <w:pPr>
              <w:spacing w:after="0" w:line="10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67B6" w:rsidRPr="00BA062C" w:rsidRDefault="00A667B6" w:rsidP="00CD7B4A">
            <w:pPr>
              <w:spacing w:after="0" w:line="10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67B6" w:rsidRPr="00BA062C" w:rsidRDefault="00A667B6" w:rsidP="00CD7B4A">
            <w:pPr>
              <w:spacing w:after="0" w:line="10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A1BCB" w:rsidRPr="00BA062C" w:rsidRDefault="008A1BCB" w:rsidP="00CD7B4A">
            <w:pPr>
              <w:spacing w:after="0" w:line="10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062C">
              <w:rPr>
                <w:rFonts w:ascii="Arial" w:hAnsi="Arial" w:cs="Arial"/>
                <w:b/>
                <w:sz w:val="20"/>
                <w:szCs w:val="20"/>
              </w:rPr>
              <w:t xml:space="preserve">8.Igły do </w:t>
            </w:r>
            <w:proofErr w:type="spellStart"/>
            <w:r w:rsidRPr="00BA062C">
              <w:rPr>
                <w:rFonts w:ascii="Arial" w:hAnsi="Arial" w:cs="Arial"/>
                <w:b/>
                <w:sz w:val="20"/>
                <w:szCs w:val="20"/>
              </w:rPr>
              <w:t>quillingu</w:t>
            </w:r>
            <w:proofErr w:type="spellEnd"/>
          </w:p>
          <w:p w:rsidR="008A1BCB" w:rsidRPr="00BA062C" w:rsidRDefault="008A1BCB" w:rsidP="00CD7B4A">
            <w:pPr>
              <w:spacing w:after="0" w:line="10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67B6" w:rsidRPr="00BA062C" w:rsidRDefault="00A667B6" w:rsidP="00CD7B4A">
            <w:pPr>
              <w:spacing w:after="0" w:line="10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67B6" w:rsidRPr="00BA062C" w:rsidRDefault="00A667B6" w:rsidP="00CD7B4A">
            <w:pPr>
              <w:spacing w:after="0" w:line="10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67B6" w:rsidRPr="00BA062C" w:rsidRDefault="00A667B6" w:rsidP="00CD7B4A">
            <w:pPr>
              <w:spacing w:after="0" w:line="10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A1BCB" w:rsidRPr="00BA062C" w:rsidRDefault="008A1BCB" w:rsidP="00CD7B4A">
            <w:pPr>
              <w:spacing w:after="0" w:line="10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062C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9.Zestaw do </w:t>
            </w:r>
            <w:proofErr w:type="spellStart"/>
            <w:r w:rsidRPr="00BA062C">
              <w:rPr>
                <w:rFonts w:ascii="Arial" w:hAnsi="Arial" w:cs="Arial"/>
                <w:b/>
                <w:sz w:val="20"/>
                <w:szCs w:val="20"/>
              </w:rPr>
              <w:t>quillingu</w:t>
            </w:r>
            <w:proofErr w:type="spellEnd"/>
          </w:p>
        </w:tc>
        <w:tc>
          <w:tcPr>
            <w:tcW w:w="4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667B6" w:rsidRPr="00BA062C" w:rsidRDefault="00A667B6" w:rsidP="00CD7B4A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A667B6" w:rsidRPr="00BA062C" w:rsidRDefault="00A667B6" w:rsidP="00CD7B4A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8A1BCB" w:rsidRPr="00BA062C" w:rsidRDefault="008A1BCB" w:rsidP="00CD7B4A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 w:rsidRPr="00BA062C">
              <w:rPr>
                <w:rFonts w:ascii="Arial" w:hAnsi="Arial" w:cs="Arial"/>
                <w:sz w:val="20"/>
                <w:szCs w:val="20"/>
              </w:rPr>
              <w:t xml:space="preserve">1.Farby akrylowe 100 ml; kolor: </w:t>
            </w:r>
            <w:proofErr w:type="spellStart"/>
            <w:r w:rsidRPr="00BA062C">
              <w:rPr>
                <w:rFonts w:ascii="Arial" w:hAnsi="Arial" w:cs="Arial"/>
                <w:sz w:val="20"/>
                <w:szCs w:val="20"/>
              </w:rPr>
              <w:t>biały</w:t>
            </w:r>
            <w:proofErr w:type="spellEnd"/>
            <w:r w:rsidRPr="00BA062C">
              <w:rPr>
                <w:rFonts w:ascii="Arial" w:hAnsi="Arial" w:cs="Arial"/>
                <w:sz w:val="20"/>
                <w:szCs w:val="20"/>
              </w:rPr>
              <w:t>, czarny, żółty, zielony, pomarańczowy, czerwony, niebieski, brązowy -</w:t>
            </w:r>
            <w:r w:rsidR="00A667B6" w:rsidRPr="00BA062C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Pr="00BA062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sztuk</w:t>
            </w:r>
          </w:p>
          <w:p w:rsidR="008A1BCB" w:rsidRPr="00BA062C" w:rsidRDefault="008A1BCB" w:rsidP="00CD7B4A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 w:rsidRPr="00BA062C">
              <w:rPr>
                <w:rFonts w:ascii="Arial" w:hAnsi="Arial" w:cs="Arial"/>
                <w:sz w:val="20"/>
                <w:szCs w:val="20"/>
              </w:rPr>
              <w:t xml:space="preserve">2.Zestaw farb metalicznych (6 kolorów w zestawie) – </w:t>
            </w:r>
            <w:r w:rsidR="00A667B6" w:rsidRPr="00BA062C">
              <w:rPr>
                <w:rFonts w:ascii="Arial" w:hAnsi="Arial" w:cs="Arial"/>
                <w:sz w:val="20"/>
                <w:szCs w:val="20"/>
              </w:rPr>
              <w:t xml:space="preserve">5 </w:t>
            </w:r>
            <w:proofErr w:type="spellStart"/>
            <w:r w:rsidR="00A667B6" w:rsidRPr="00BA062C"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  <w:p w:rsidR="008A1BCB" w:rsidRPr="00BA062C" w:rsidRDefault="008A1BCB" w:rsidP="00CD7B4A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 w:rsidRPr="00BA062C">
              <w:rPr>
                <w:rFonts w:ascii="Arial" w:hAnsi="Arial" w:cs="Arial"/>
                <w:sz w:val="20"/>
                <w:szCs w:val="20"/>
              </w:rPr>
              <w:t xml:space="preserve">3.Opaska/bandaż gipsowy do stosowania w odlewach części ciała, pracach rzeźbiarskich, modelarskich, w budowaniu makiet modelarskich (krajobrazów). Rozmiar opaski: szer.: 5 mm, długość: 5 m.  - </w:t>
            </w:r>
            <w:r w:rsidRPr="00BA062C">
              <w:rPr>
                <w:rFonts w:ascii="Arial" w:hAnsi="Arial" w:cs="Arial"/>
                <w:b/>
                <w:bCs/>
                <w:sz w:val="20"/>
                <w:szCs w:val="20"/>
              </w:rPr>
              <w:t>10 sztuk</w:t>
            </w:r>
          </w:p>
          <w:p w:rsidR="008A1BCB" w:rsidRPr="00BA062C" w:rsidRDefault="008A1BCB" w:rsidP="00CD7B4A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8A1BCB" w:rsidRPr="00BA062C" w:rsidRDefault="008A1BCB" w:rsidP="00CD7B4A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 w:rsidRPr="00BA062C">
              <w:rPr>
                <w:rFonts w:ascii="Arial" w:hAnsi="Arial" w:cs="Arial"/>
                <w:sz w:val="20"/>
                <w:szCs w:val="20"/>
              </w:rPr>
              <w:t xml:space="preserve">4.Pasta strukturalna na bazie akrylu. Specjalna pasta do modelowania z efektem 3-D. Pojemność: 100 ml – </w:t>
            </w:r>
            <w:r w:rsidRPr="00BA062C">
              <w:rPr>
                <w:rFonts w:ascii="Arial" w:hAnsi="Arial" w:cs="Arial"/>
                <w:b/>
                <w:bCs/>
                <w:sz w:val="20"/>
                <w:szCs w:val="20"/>
              </w:rPr>
              <w:t>3 opakowania</w:t>
            </w:r>
          </w:p>
          <w:p w:rsidR="008A1BCB" w:rsidRPr="00BA062C" w:rsidRDefault="008A1BCB" w:rsidP="00CD7B4A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8A1BCB" w:rsidRPr="00BA062C" w:rsidRDefault="008A1BCB" w:rsidP="00CD7B4A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 w:rsidRPr="00BA062C">
              <w:rPr>
                <w:rFonts w:ascii="Arial" w:hAnsi="Arial" w:cs="Arial"/>
                <w:sz w:val="20"/>
                <w:szCs w:val="20"/>
              </w:rPr>
              <w:t xml:space="preserve">5.Masa modelarska w kolorze naturalnym. Schnąca na powietrzu, twardnieje bez wypalania. Opakowanie - 500 g. - </w:t>
            </w:r>
            <w:r w:rsidRPr="00BA062C">
              <w:rPr>
                <w:rFonts w:ascii="Arial" w:hAnsi="Arial" w:cs="Arial"/>
                <w:b/>
                <w:bCs/>
                <w:sz w:val="20"/>
                <w:szCs w:val="20"/>
              </w:rPr>
              <w:t>10 sztuk</w:t>
            </w:r>
          </w:p>
          <w:p w:rsidR="008A1BCB" w:rsidRPr="00BA062C" w:rsidRDefault="008A1BCB" w:rsidP="00CD7B4A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8A1BCB" w:rsidRPr="00BA062C" w:rsidRDefault="008A1BCB" w:rsidP="00CD7B4A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 w:rsidRPr="00BA062C">
              <w:rPr>
                <w:rFonts w:ascii="Arial" w:hAnsi="Arial" w:cs="Arial"/>
                <w:sz w:val="20"/>
                <w:szCs w:val="20"/>
              </w:rPr>
              <w:t xml:space="preserve">6.Formy do odlewów gipsowych (duże, dwa elementy na formie) – np. aniołek z piór, słoneczniki, serca, gąski, pisanki z zającami, maski karnawałowe – </w:t>
            </w:r>
            <w:r w:rsidRPr="00BA062C">
              <w:rPr>
                <w:rFonts w:ascii="Arial" w:hAnsi="Arial" w:cs="Arial"/>
                <w:b/>
                <w:bCs/>
                <w:sz w:val="20"/>
                <w:szCs w:val="20"/>
              </w:rPr>
              <w:t>5 sztuk</w:t>
            </w:r>
          </w:p>
          <w:p w:rsidR="008A1BCB" w:rsidRPr="00BA062C" w:rsidRDefault="008A1BCB" w:rsidP="00CD7B4A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8A1BCB" w:rsidRPr="00BA062C" w:rsidRDefault="008A1BCB" w:rsidP="00CD7B4A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 w:rsidRPr="00BA062C">
              <w:rPr>
                <w:rFonts w:ascii="Arial" w:hAnsi="Arial" w:cs="Arial"/>
                <w:sz w:val="20"/>
                <w:szCs w:val="20"/>
              </w:rPr>
              <w:t xml:space="preserve">7.Paski do </w:t>
            </w:r>
            <w:proofErr w:type="spellStart"/>
            <w:r w:rsidRPr="00BA062C">
              <w:rPr>
                <w:rFonts w:ascii="Arial" w:hAnsi="Arial" w:cs="Arial"/>
                <w:sz w:val="20"/>
                <w:szCs w:val="20"/>
              </w:rPr>
              <w:t>quillingu</w:t>
            </w:r>
            <w:proofErr w:type="spellEnd"/>
            <w:r w:rsidRPr="00BA062C">
              <w:rPr>
                <w:rFonts w:ascii="Arial" w:hAnsi="Arial" w:cs="Arial"/>
                <w:sz w:val="20"/>
                <w:szCs w:val="20"/>
              </w:rPr>
              <w:t xml:space="preserve"> -  1)Opakowanie zawiera 100 paseczków w rozmiarze: 50 x 1 cm, 130g/m2 – </w:t>
            </w:r>
            <w:r w:rsidRPr="00BA062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 opakowań </w:t>
            </w:r>
            <w:r w:rsidRPr="00BA062C">
              <w:rPr>
                <w:rFonts w:ascii="Arial" w:hAnsi="Arial" w:cs="Arial"/>
                <w:sz w:val="20"/>
                <w:szCs w:val="20"/>
              </w:rPr>
              <w:t>(odcienie: zielony, czerwony, pomarańcz, niebieski, brąz). 2) Opakowanie zawiera 100 paseczków w rozmiarze: 50 x 0,5 cm, 130g/m2 –</w:t>
            </w:r>
            <w:r w:rsidRPr="00BA062C">
              <w:rPr>
                <w:rFonts w:ascii="Arial" w:hAnsi="Arial" w:cs="Arial"/>
                <w:b/>
                <w:bCs/>
                <w:sz w:val="20"/>
                <w:szCs w:val="20"/>
              </w:rPr>
              <w:t>5 opakowań</w:t>
            </w:r>
            <w:r w:rsidRPr="00BA062C">
              <w:rPr>
                <w:rFonts w:ascii="Arial" w:hAnsi="Arial" w:cs="Arial"/>
                <w:sz w:val="20"/>
                <w:szCs w:val="20"/>
              </w:rPr>
              <w:t xml:space="preserve"> (odcienie: zielony, fiolet, niebieski, żółty, czerwony)</w:t>
            </w:r>
          </w:p>
          <w:p w:rsidR="008A1BCB" w:rsidRPr="00BA062C" w:rsidRDefault="008A1BCB" w:rsidP="00CD7B4A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8A1BCB" w:rsidRPr="00BA062C" w:rsidRDefault="008A1BCB" w:rsidP="00CD7B4A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 w:rsidRPr="00BA062C">
              <w:rPr>
                <w:rFonts w:ascii="Arial" w:hAnsi="Arial" w:cs="Arial"/>
                <w:sz w:val="20"/>
                <w:szCs w:val="20"/>
              </w:rPr>
              <w:t xml:space="preserve">8.Podwójna igła do </w:t>
            </w:r>
            <w:proofErr w:type="spellStart"/>
            <w:r w:rsidRPr="00BA062C">
              <w:rPr>
                <w:rFonts w:ascii="Arial" w:hAnsi="Arial" w:cs="Arial"/>
                <w:sz w:val="20"/>
                <w:szCs w:val="20"/>
              </w:rPr>
              <w:t>Quillingu</w:t>
            </w:r>
            <w:proofErr w:type="spellEnd"/>
            <w:r w:rsidRPr="00BA062C">
              <w:rPr>
                <w:rFonts w:ascii="Arial" w:hAnsi="Arial" w:cs="Arial"/>
                <w:sz w:val="20"/>
                <w:szCs w:val="20"/>
              </w:rPr>
              <w:t xml:space="preserve">. Posiada dwie metalowe końcówki: jedna z 5mm szczeliną, druga to szpikulec ułatwiający formowanie gotowych dekoracji </w:t>
            </w:r>
            <w:proofErr w:type="spellStart"/>
            <w:r w:rsidRPr="00BA062C">
              <w:rPr>
                <w:rFonts w:ascii="Arial" w:hAnsi="Arial" w:cs="Arial"/>
                <w:sz w:val="20"/>
                <w:szCs w:val="20"/>
              </w:rPr>
              <w:t>quillingowych</w:t>
            </w:r>
            <w:proofErr w:type="spellEnd"/>
            <w:r w:rsidRPr="00BA062C">
              <w:rPr>
                <w:rFonts w:ascii="Arial" w:hAnsi="Arial" w:cs="Arial"/>
                <w:sz w:val="20"/>
                <w:szCs w:val="20"/>
              </w:rPr>
              <w:t xml:space="preserve">. Uchwyt z gumowymi nakładkami – </w:t>
            </w:r>
            <w:r w:rsidRPr="00BA062C">
              <w:rPr>
                <w:rFonts w:ascii="Arial" w:hAnsi="Arial" w:cs="Arial"/>
                <w:b/>
                <w:bCs/>
                <w:sz w:val="20"/>
                <w:szCs w:val="20"/>
              </w:rPr>
              <w:t>10 sztuk</w:t>
            </w:r>
          </w:p>
          <w:p w:rsidR="008A1BCB" w:rsidRPr="00BA062C" w:rsidRDefault="008A1BCB" w:rsidP="00CD7B4A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8A1BCB" w:rsidRPr="00BA062C" w:rsidRDefault="008A1BCB" w:rsidP="00CD7B4A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 w:rsidRPr="00BA062C">
              <w:rPr>
                <w:rFonts w:ascii="Arial" w:hAnsi="Arial" w:cs="Arial"/>
                <w:sz w:val="20"/>
                <w:szCs w:val="20"/>
              </w:rPr>
              <w:t xml:space="preserve">9.W zestawie znajdują się: kolorowe paseczki  - 290szt. o wymiarach 4mmx 34,5cm oraz 8mmx34,5cm, szablon, tablica korowa, igły i </w:t>
            </w:r>
            <w:r w:rsidRPr="00BA062C">
              <w:rPr>
                <w:rFonts w:ascii="Arial" w:hAnsi="Arial" w:cs="Arial"/>
                <w:sz w:val="20"/>
                <w:szCs w:val="20"/>
              </w:rPr>
              <w:lastRenderedPageBreak/>
              <w:t xml:space="preserve">szpilki – </w:t>
            </w:r>
            <w:r w:rsidRPr="00BA062C">
              <w:rPr>
                <w:rFonts w:ascii="Arial" w:hAnsi="Arial" w:cs="Arial"/>
                <w:b/>
                <w:bCs/>
                <w:sz w:val="20"/>
                <w:szCs w:val="20"/>
              </w:rPr>
              <w:t>5 sztuk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A1BCB" w:rsidRDefault="008A1BCB" w:rsidP="00CD7B4A">
            <w:pPr>
              <w:spacing w:after="0" w:line="100" w:lineRule="atLeast"/>
              <w:rPr>
                <w:sz w:val="20"/>
                <w:szCs w:val="20"/>
              </w:rPr>
            </w:pPr>
          </w:p>
          <w:p w:rsidR="008A1BCB" w:rsidRPr="00A667B6" w:rsidRDefault="008A1BCB" w:rsidP="00CD7B4A">
            <w:pPr>
              <w:spacing w:after="0" w:line="100" w:lineRule="atLeast"/>
              <w:rPr>
                <w:color w:val="FF0000"/>
                <w:sz w:val="20"/>
                <w:szCs w:val="20"/>
              </w:rPr>
            </w:pPr>
          </w:p>
          <w:p w:rsidR="008A1BCB" w:rsidRDefault="008A1BCB" w:rsidP="00CD7B4A">
            <w:pPr>
              <w:spacing w:after="0" w:line="100" w:lineRule="atLeast"/>
              <w:rPr>
                <w:sz w:val="20"/>
                <w:szCs w:val="20"/>
              </w:rPr>
            </w:pPr>
          </w:p>
        </w:tc>
      </w:tr>
      <w:tr w:rsidR="008A1BCB" w:rsidTr="00CD7B4A"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A1BCB" w:rsidRPr="00A73C2C" w:rsidRDefault="00BA062C" w:rsidP="00CD7B4A">
            <w:pPr>
              <w:spacing w:after="0"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29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A1BCB" w:rsidRPr="00BA062C" w:rsidRDefault="008A1BCB" w:rsidP="00CD7B4A">
            <w:pPr>
              <w:spacing w:after="0" w:line="10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A1BCB" w:rsidRPr="00BA062C" w:rsidRDefault="008A1BCB" w:rsidP="00CD7B4A">
            <w:pPr>
              <w:spacing w:after="0" w:line="10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062C">
              <w:rPr>
                <w:rFonts w:ascii="Arial" w:hAnsi="Arial" w:cs="Arial"/>
                <w:b/>
                <w:sz w:val="20"/>
                <w:szCs w:val="20"/>
              </w:rPr>
              <w:t>1. Projektor multimedialny</w:t>
            </w:r>
            <w:r w:rsidR="00A667B6" w:rsidRPr="00BA062C">
              <w:rPr>
                <w:rFonts w:ascii="Arial" w:hAnsi="Arial" w:cs="Arial"/>
                <w:b/>
                <w:sz w:val="20"/>
                <w:szCs w:val="20"/>
              </w:rPr>
              <w:t xml:space="preserve">1 </w:t>
            </w:r>
            <w:proofErr w:type="spellStart"/>
            <w:r w:rsidR="00A667B6" w:rsidRPr="00BA062C">
              <w:rPr>
                <w:rFonts w:ascii="Arial" w:hAnsi="Arial" w:cs="Arial"/>
                <w:b/>
                <w:sz w:val="20"/>
                <w:szCs w:val="20"/>
              </w:rPr>
              <w:t>szt</w:t>
            </w:r>
            <w:proofErr w:type="spellEnd"/>
          </w:p>
          <w:p w:rsidR="00A667B6" w:rsidRPr="00BA062C" w:rsidRDefault="00A667B6" w:rsidP="00CD7B4A">
            <w:pPr>
              <w:spacing w:after="0" w:line="10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A1BCB" w:rsidRPr="00BA062C" w:rsidRDefault="008A1BCB" w:rsidP="008F13E5">
            <w:pPr>
              <w:spacing w:after="0" w:line="100" w:lineRule="atLeas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A1BCB" w:rsidRPr="00BA062C" w:rsidRDefault="008A1BCB" w:rsidP="00CD7B4A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 w:rsidRPr="00BA062C">
              <w:rPr>
                <w:rFonts w:ascii="Arial" w:hAnsi="Arial" w:cs="Arial"/>
                <w:sz w:val="20"/>
                <w:szCs w:val="20"/>
              </w:rPr>
              <w:tab/>
              <w:t>Projektor multimedialny - o rozdzielczości optycznej 1024 x 768 pikseli i maksymalnej 1920 x 1080 pikseli. Kontrast wynosi 10000:1, jasność 3000 ANSI lumen w trybie normalnym i 2400 ANSI lumen w trybie ekonomicznym. Odległość projekcji wynosi od 0.5 do 3.7 m.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A1BCB" w:rsidRDefault="008A1BCB" w:rsidP="00CD7B4A">
            <w:pPr>
              <w:spacing w:after="0" w:line="100" w:lineRule="atLeast"/>
              <w:rPr>
                <w:sz w:val="20"/>
                <w:szCs w:val="20"/>
              </w:rPr>
            </w:pPr>
          </w:p>
        </w:tc>
      </w:tr>
      <w:tr w:rsidR="008A1BCB" w:rsidTr="00CD7B4A"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A1BCB" w:rsidRDefault="00BA062C" w:rsidP="00CD7B4A">
            <w:pPr>
              <w:spacing w:after="0"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A1BCB" w:rsidRPr="00BA062C" w:rsidRDefault="008A1BCB" w:rsidP="00CD7B4A">
            <w:pPr>
              <w:spacing w:after="0" w:line="10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062C">
              <w:rPr>
                <w:rFonts w:ascii="Arial" w:hAnsi="Arial" w:cs="Arial"/>
                <w:b/>
                <w:sz w:val="20"/>
                <w:szCs w:val="20"/>
              </w:rPr>
              <w:t>2. Ekran projekcyjny</w:t>
            </w:r>
          </w:p>
          <w:p w:rsidR="008A1BCB" w:rsidRPr="00BA062C" w:rsidRDefault="008A1BCB" w:rsidP="008F13E5">
            <w:pPr>
              <w:spacing w:after="0" w:line="10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BA062C">
              <w:rPr>
                <w:rFonts w:ascii="Arial" w:hAnsi="Arial" w:cs="Arial"/>
                <w:b/>
                <w:sz w:val="20"/>
                <w:szCs w:val="20"/>
              </w:rPr>
              <w:t>KraftMann</w:t>
            </w:r>
            <w:proofErr w:type="spellEnd"/>
            <w:r w:rsidRPr="00BA062C">
              <w:rPr>
                <w:rFonts w:ascii="Arial" w:hAnsi="Arial" w:cs="Arial"/>
                <w:b/>
                <w:sz w:val="20"/>
                <w:szCs w:val="20"/>
              </w:rPr>
              <w:t xml:space="preserve"> 190/120 cm</w:t>
            </w:r>
            <w:r w:rsidR="00A667B6" w:rsidRPr="00BA062C">
              <w:rPr>
                <w:rFonts w:ascii="Arial" w:hAnsi="Arial" w:cs="Arial"/>
                <w:b/>
                <w:sz w:val="20"/>
                <w:szCs w:val="20"/>
              </w:rPr>
              <w:t xml:space="preserve">1 </w:t>
            </w:r>
            <w:proofErr w:type="spellStart"/>
            <w:r w:rsidR="00A667B6" w:rsidRPr="00BA062C">
              <w:rPr>
                <w:rFonts w:ascii="Arial" w:hAnsi="Arial" w:cs="Arial"/>
                <w:b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4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A1BCB" w:rsidRPr="00BA062C" w:rsidRDefault="008A1BCB" w:rsidP="00CD7B4A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 w:rsidRPr="00BA062C">
              <w:rPr>
                <w:rFonts w:ascii="Arial" w:hAnsi="Arial" w:cs="Arial"/>
                <w:sz w:val="20"/>
                <w:szCs w:val="20"/>
              </w:rPr>
              <w:t>Ekran projekcyjny – na statywie, powierzchnia biała, matowa, podkład czarny, winylowy, wymiary: od 205 do 155 w projekcji 4:3, składany stelaż, zwijany w kasetę ekran.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A1BCB" w:rsidRDefault="008A1BCB" w:rsidP="00CD7B4A">
            <w:pPr>
              <w:spacing w:after="0" w:line="100" w:lineRule="atLeast"/>
              <w:rPr>
                <w:sz w:val="20"/>
                <w:szCs w:val="20"/>
              </w:rPr>
            </w:pPr>
          </w:p>
        </w:tc>
      </w:tr>
      <w:tr w:rsidR="008A1BCB" w:rsidTr="00CD7B4A"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A1BCB" w:rsidRDefault="00BA062C" w:rsidP="00CD7B4A">
            <w:pPr>
              <w:spacing w:after="0"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A1BCB" w:rsidRPr="00BA062C" w:rsidRDefault="008A1BCB" w:rsidP="00CD7B4A">
            <w:pPr>
              <w:spacing w:after="0" w:line="100" w:lineRule="atLeas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A062C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Laptop </w:t>
            </w:r>
            <w:r w:rsidR="00A667B6" w:rsidRPr="00BA062C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1 </w:t>
            </w:r>
            <w:proofErr w:type="spellStart"/>
            <w:r w:rsidR="00A667B6" w:rsidRPr="00BA062C">
              <w:rPr>
                <w:rFonts w:ascii="Arial" w:hAnsi="Arial" w:cs="Arial"/>
                <w:b/>
                <w:sz w:val="20"/>
                <w:szCs w:val="20"/>
                <w:lang w:val="en-US"/>
              </w:rPr>
              <w:t>szt</w:t>
            </w:r>
            <w:proofErr w:type="spellEnd"/>
          </w:p>
          <w:p w:rsidR="008A1BCB" w:rsidRPr="00BA062C" w:rsidRDefault="008A1BCB" w:rsidP="00CD7B4A">
            <w:pPr>
              <w:spacing w:after="0" w:line="100" w:lineRule="atLeast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A1BCB" w:rsidRPr="00BA062C" w:rsidRDefault="008A1BCB" w:rsidP="00CD7B4A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 w:rsidRPr="00BA062C">
              <w:rPr>
                <w:rFonts w:ascii="Arial" w:hAnsi="Arial" w:cs="Arial"/>
                <w:sz w:val="20"/>
                <w:szCs w:val="20"/>
              </w:rPr>
              <w:t>1.</w:t>
            </w:r>
            <w:r w:rsidRPr="00BA062C">
              <w:rPr>
                <w:rFonts w:ascii="Arial" w:hAnsi="Arial" w:cs="Arial"/>
                <w:sz w:val="20"/>
                <w:szCs w:val="20"/>
              </w:rPr>
              <w:tab/>
              <w:t>Laptop – procesor i5-7200U/ ekran 15,6FHD/ pamięć RAM 8GB/ dysk 1000GB/ karta graficzna 940MX/ system operacyjny W10Pro lub równoważny pro względem funkcjonalności (pakiet zawierający program graficzny, edytor tekstów, program obliczeniowy)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A1BCB" w:rsidRDefault="008A1BCB" w:rsidP="00CD7B4A">
            <w:pPr>
              <w:spacing w:after="0" w:line="100" w:lineRule="atLeast"/>
              <w:rPr>
                <w:sz w:val="20"/>
                <w:szCs w:val="20"/>
              </w:rPr>
            </w:pPr>
          </w:p>
        </w:tc>
      </w:tr>
    </w:tbl>
    <w:p w:rsidR="008A1BCB" w:rsidRDefault="008A1BCB" w:rsidP="00AE225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01E79" w:rsidRPr="007768CE" w:rsidRDefault="00101E79" w:rsidP="00BA062C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7768CE">
        <w:rPr>
          <w:rFonts w:ascii="Arial" w:hAnsi="Arial" w:cs="Arial"/>
          <w:b/>
          <w:sz w:val="20"/>
          <w:szCs w:val="20"/>
          <w:u w:val="single"/>
        </w:rPr>
        <w:t>Ogólne wymogi dotyczące każdego dostarczanego przez Wykonawcę elementu.</w:t>
      </w:r>
    </w:p>
    <w:p w:rsidR="00101E79" w:rsidRPr="007768CE" w:rsidRDefault="00101E79" w:rsidP="00BA062C">
      <w:pPr>
        <w:pStyle w:val="Akapitzlist"/>
        <w:numPr>
          <w:ilvl w:val="0"/>
          <w:numId w:val="29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768CE">
        <w:rPr>
          <w:rFonts w:ascii="Arial" w:hAnsi="Arial" w:cs="Arial"/>
          <w:sz w:val="20"/>
          <w:szCs w:val="20"/>
        </w:rPr>
        <w:t>Zamawiający wymaga aby dostarczane urządzenia były fabrycznie nowe (wykonane nie wcześniej niż 12 miesięcy przed terminem dostawy do Zamawiającego). Oryginalnie zapakowane, wcześniej nieużywane</w:t>
      </w:r>
      <w:r w:rsidR="00C913A4">
        <w:rPr>
          <w:rFonts w:ascii="Arial" w:hAnsi="Arial" w:cs="Arial"/>
          <w:sz w:val="20"/>
          <w:szCs w:val="20"/>
        </w:rPr>
        <w:t xml:space="preserve"> i nie </w:t>
      </w:r>
      <w:proofErr w:type="spellStart"/>
      <w:r w:rsidR="00C913A4">
        <w:rPr>
          <w:rFonts w:ascii="Arial" w:hAnsi="Arial" w:cs="Arial"/>
          <w:sz w:val="20"/>
          <w:szCs w:val="20"/>
        </w:rPr>
        <w:t>refabrykowane</w:t>
      </w:r>
      <w:proofErr w:type="spellEnd"/>
      <w:r w:rsidRPr="007768CE">
        <w:rPr>
          <w:rFonts w:ascii="Arial" w:hAnsi="Arial" w:cs="Arial"/>
          <w:sz w:val="20"/>
          <w:szCs w:val="20"/>
        </w:rPr>
        <w:t xml:space="preserve">. </w:t>
      </w:r>
    </w:p>
    <w:p w:rsidR="00101E79" w:rsidRPr="007768CE" w:rsidRDefault="00101E79" w:rsidP="00BA062C">
      <w:pPr>
        <w:pStyle w:val="Akapitzlist"/>
        <w:numPr>
          <w:ilvl w:val="0"/>
          <w:numId w:val="29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768CE">
        <w:rPr>
          <w:rFonts w:ascii="Arial" w:hAnsi="Arial" w:cs="Arial"/>
          <w:sz w:val="20"/>
          <w:szCs w:val="20"/>
        </w:rPr>
        <w:t>Wszystkie urządzenia musza posiadać instrukcję obsługi w języku polskim. Instrukc</w:t>
      </w:r>
      <w:r w:rsidR="00C913A4">
        <w:rPr>
          <w:rFonts w:ascii="Arial" w:hAnsi="Arial" w:cs="Arial"/>
          <w:sz w:val="20"/>
          <w:szCs w:val="20"/>
        </w:rPr>
        <w:t>j</w:t>
      </w:r>
      <w:r w:rsidRPr="007768CE">
        <w:rPr>
          <w:rFonts w:ascii="Arial" w:hAnsi="Arial" w:cs="Arial"/>
          <w:sz w:val="20"/>
          <w:szCs w:val="20"/>
        </w:rPr>
        <w:t>a obsługi winna być w wersji papierowej.</w:t>
      </w:r>
    </w:p>
    <w:p w:rsidR="00101E79" w:rsidRPr="007768CE" w:rsidRDefault="00101E79" w:rsidP="00BA062C">
      <w:pPr>
        <w:pStyle w:val="Akapitzlist"/>
        <w:numPr>
          <w:ilvl w:val="0"/>
          <w:numId w:val="29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768CE">
        <w:rPr>
          <w:rFonts w:ascii="Arial" w:hAnsi="Arial" w:cs="Arial"/>
          <w:sz w:val="20"/>
          <w:szCs w:val="20"/>
        </w:rPr>
        <w:t>Wykonawca dostarczy Zamawiającemu do właściwego obiektu wszystkie zamówione urządzenia na własny koszt i zamontuje je we wskazanych przez Zamawiającego miejscach w sposób, który umożliwi bezproblemowe korzystanie z tych urządzeń.</w:t>
      </w:r>
    </w:p>
    <w:p w:rsidR="00101E79" w:rsidRPr="007768CE" w:rsidRDefault="00101E79" w:rsidP="00BA062C">
      <w:pPr>
        <w:pStyle w:val="Akapitzlist"/>
        <w:numPr>
          <w:ilvl w:val="0"/>
          <w:numId w:val="29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768CE">
        <w:rPr>
          <w:rFonts w:ascii="Arial" w:hAnsi="Arial" w:cs="Arial"/>
          <w:sz w:val="20"/>
          <w:szCs w:val="20"/>
        </w:rPr>
        <w:t xml:space="preserve">Wykonawca ponosi pełną (materialną i prawną) odpowiedzialność za dostarczane Zamawiającemu urządzenia do momentu pisemnego odbioru urządzeń przez Zamawiającego. </w:t>
      </w:r>
    </w:p>
    <w:p w:rsidR="00101E79" w:rsidRPr="007768CE" w:rsidRDefault="00101E79" w:rsidP="00BA062C">
      <w:pPr>
        <w:pStyle w:val="Akapitzlist"/>
        <w:numPr>
          <w:ilvl w:val="0"/>
          <w:numId w:val="29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768CE">
        <w:rPr>
          <w:rFonts w:ascii="Arial" w:hAnsi="Arial" w:cs="Arial"/>
          <w:sz w:val="20"/>
          <w:szCs w:val="20"/>
        </w:rPr>
        <w:t>Wykonawca wykona przedmiot zamówienia własnymi środkami bez możliwości korzystania z zasobów Zamawiającego.</w:t>
      </w:r>
    </w:p>
    <w:p w:rsidR="00101E79" w:rsidRPr="007768CE" w:rsidRDefault="00101E79" w:rsidP="00BA062C">
      <w:pPr>
        <w:pStyle w:val="Akapitzlist"/>
        <w:numPr>
          <w:ilvl w:val="0"/>
          <w:numId w:val="29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768CE">
        <w:rPr>
          <w:rFonts w:ascii="Arial" w:hAnsi="Arial" w:cs="Arial"/>
          <w:sz w:val="20"/>
          <w:szCs w:val="20"/>
        </w:rPr>
        <w:t xml:space="preserve">Odbiór urządzeń nastąpi dopiero po ich zamontowaniu we wskazanych przez Zamawiającego miejscach Odbiór w formie pisemnej nastąpi podpisaniem protokołu odbioru. </w:t>
      </w:r>
    </w:p>
    <w:p w:rsidR="00101E79" w:rsidRPr="007768CE" w:rsidRDefault="00101E79" w:rsidP="00BA062C">
      <w:pPr>
        <w:pStyle w:val="Akapitzlist"/>
        <w:numPr>
          <w:ilvl w:val="0"/>
          <w:numId w:val="29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768CE">
        <w:rPr>
          <w:rFonts w:ascii="Arial" w:hAnsi="Arial" w:cs="Arial"/>
          <w:sz w:val="20"/>
          <w:szCs w:val="20"/>
        </w:rPr>
        <w:t xml:space="preserve"> W razie potrzeby Wykonawca zapewni Zamawiającemu, w ustalonym wspólnie terminie szkolenie z obsługi dostarczanych urządzeń (dotyczy szczególnie tablic interaktywnych). Szkolenie przeprowadzone zostanie przez osobą posiadającą do tego niezbędne kwalifikacje i doświadczenie. </w:t>
      </w:r>
    </w:p>
    <w:p w:rsidR="00101E79" w:rsidRDefault="00101E79" w:rsidP="00BA062C">
      <w:pPr>
        <w:pStyle w:val="Akapitzlist"/>
        <w:numPr>
          <w:ilvl w:val="0"/>
          <w:numId w:val="29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768CE">
        <w:rPr>
          <w:rFonts w:ascii="Arial" w:hAnsi="Arial" w:cs="Arial"/>
          <w:sz w:val="20"/>
          <w:szCs w:val="20"/>
        </w:rPr>
        <w:t xml:space="preserve">Wszystkie dostarczone urządzenia powinny mieć niezbędne atesty i zezwolenia do użytkowania. Wykonawca musi wykazać Zamawiającemu (poprzez wskazanie niezbędnego dowodu (dokument, oznaczenie), iż </w:t>
      </w:r>
      <w:r w:rsidR="00C913A4">
        <w:rPr>
          <w:rFonts w:ascii="Arial" w:hAnsi="Arial" w:cs="Arial"/>
          <w:sz w:val="20"/>
          <w:szCs w:val="20"/>
        </w:rPr>
        <w:t>urządzenia są dopuszczone do uż</w:t>
      </w:r>
      <w:r w:rsidRPr="007768CE">
        <w:rPr>
          <w:rFonts w:ascii="Arial" w:hAnsi="Arial" w:cs="Arial"/>
          <w:sz w:val="20"/>
          <w:szCs w:val="20"/>
        </w:rPr>
        <w:t>ytku na terenie RP.</w:t>
      </w:r>
    </w:p>
    <w:p w:rsidR="00C913A4" w:rsidRPr="007768CE" w:rsidRDefault="00C913A4" w:rsidP="00BA062C">
      <w:pPr>
        <w:pStyle w:val="Akapitzlist"/>
        <w:numPr>
          <w:ilvl w:val="0"/>
          <w:numId w:val="29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Urządzenia powinny mieć ważną gwarancję producenta nie krótszą niż 12 miesięcy.</w:t>
      </w:r>
    </w:p>
    <w:p w:rsidR="00101E79" w:rsidRPr="007768CE" w:rsidRDefault="00101E79" w:rsidP="00BA062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01E79" w:rsidRDefault="00101E79" w:rsidP="00BA062C">
      <w:pPr>
        <w:spacing w:after="0" w:line="240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7768CE">
        <w:rPr>
          <w:rFonts w:ascii="Arial" w:hAnsi="Arial" w:cs="Arial"/>
          <w:sz w:val="20"/>
          <w:szCs w:val="20"/>
        </w:rPr>
        <w:t>W przypadku gd</w:t>
      </w:r>
      <w:r w:rsidR="00C913A4">
        <w:rPr>
          <w:rFonts w:ascii="Arial" w:hAnsi="Arial" w:cs="Arial"/>
          <w:sz w:val="20"/>
          <w:szCs w:val="20"/>
        </w:rPr>
        <w:t>yby w opisie któregokolwiek urzą</w:t>
      </w:r>
      <w:r w:rsidRPr="007768CE">
        <w:rPr>
          <w:rFonts w:ascii="Arial" w:hAnsi="Arial" w:cs="Arial"/>
          <w:sz w:val="20"/>
          <w:szCs w:val="20"/>
        </w:rPr>
        <w:t>dzenia znalazły się nazwy własne produktu określające lub mogące sugerować producenta lub dostawcę należy owe zapisy traktować jako zapisy przykładowe mające na celu uwidocznienie Wykonawcy zamysły Zamawiającego. Zamawiający w każdym takim przypadku zezwala na zaoferowanie produktów równoważnych pod warunkiem, iż równoważność określona jest poprzez zachowanie minimalnych parametrów technicznych, f</w:t>
      </w:r>
      <w:r w:rsidR="008F13E5">
        <w:rPr>
          <w:rFonts w:ascii="Arial" w:hAnsi="Arial" w:cs="Arial"/>
          <w:sz w:val="20"/>
          <w:szCs w:val="20"/>
        </w:rPr>
        <w:t>unkcjonalności i celu zastosowań.</w:t>
      </w:r>
    </w:p>
    <w:p w:rsidR="00AE2256" w:rsidRPr="00067A43" w:rsidRDefault="00AE2256" w:rsidP="00BA062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E2256" w:rsidRPr="00067A43" w:rsidRDefault="00AE2256" w:rsidP="00BA062C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AE2256" w:rsidRPr="00067A43" w:rsidSect="00F5052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513F" w:rsidRDefault="00A8513F" w:rsidP="00BE2D4A">
      <w:pPr>
        <w:spacing w:after="0" w:line="240" w:lineRule="auto"/>
      </w:pPr>
      <w:r>
        <w:separator/>
      </w:r>
    </w:p>
  </w:endnote>
  <w:endnote w:type="continuationSeparator" w:id="0">
    <w:p w:rsidR="00A8513F" w:rsidRDefault="00A8513F" w:rsidP="00BE2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58C" w:rsidRPr="00555968" w:rsidRDefault="007F358C" w:rsidP="00136C55">
    <w:pPr>
      <w:pStyle w:val="Stopka"/>
      <w:jc w:val="center"/>
      <w:rPr>
        <w:rStyle w:val="Pogrubienie"/>
        <w:rFonts w:ascii="Tahoma" w:hAnsi="Tahoma" w:cs="Tahoma"/>
        <w:b w:val="0"/>
        <w:sz w:val="15"/>
        <w:szCs w:val="15"/>
        <w:shd w:val="clear" w:color="auto" w:fill="FFFFFF"/>
      </w:rPr>
    </w:pPr>
    <w:r w:rsidRPr="00555968">
      <w:rPr>
        <w:rStyle w:val="Pogrubienie"/>
        <w:rFonts w:ascii="Tahoma" w:hAnsi="Tahoma" w:cs="Tahoma"/>
        <w:b w:val="0"/>
        <w:sz w:val="15"/>
        <w:szCs w:val="15"/>
        <w:shd w:val="clear" w:color="auto" w:fill="FFFFFF"/>
      </w:rPr>
      <w:t>Powiat Świdnicki</w:t>
    </w:r>
    <w:r w:rsidRPr="00555968">
      <w:rPr>
        <w:rFonts w:ascii="Tahoma" w:hAnsi="Tahoma" w:cs="Tahoma"/>
        <w:sz w:val="27"/>
        <w:szCs w:val="27"/>
        <w:shd w:val="clear" w:color="auto" w:fill="FFFFFF"/>
      </w:rPr>
      <w:br/>
    </w:r>
    <w:r w:rsidRPr="00555968">
      <w:rPr>
        <w:rStyle w:val="Pogrubienie"/>
        <w:rFonts w:ascii="Tahoma" w:hAnsi="Tahoma" w:cs="Tahoma"/>
        <w:b w:val="0"/>
        <w:sz w:val="15"/>
        <w:szCs w:val="15"/>
        <w:shd w:val="clear" w:color="auto" w:fill="FFFFFF"/>
      </w:rPr>
      <w:t>58-100 Świdnica</w:t>
    </w:r>
    <w:r w:rsidRPr="00555968">
      <w:rPr>
        <w:rFonts w:ascii="Tahoma" w:hAnsi="Tahoma" w:cs="Tahoma"/>
        <w:bCs/>
        <w:sz w:val="15"/>
        <w:szCs w:val="15"/>
        <w:shd w:val="clear" w:color="auto" w:fill="FFFFFF"/>
      </w:rPr>
      <w:t xml:space="preserve">, </w:t>
    </w:r>
    <w:r w:rsidRPr="00555968">
      <w:rPr>
        <w:rStyle w:val="Pogrubienie"/>
        <w:rFonts w:ascii="Tahoma" w:hAnsi="Tahoma" w:cs="Tahoma"/>
        <w:b w:val="0"/>
        <w:sz w:val="15"/>
        <w:szCs w:val="15"/>
        <w:shd w:val="clear" w:color="auto" w:fill="FFFFFF"/>
      </w:rPr>
      <w:t>ul. Marii Skłodowskiej - Curie 7</w:t>
    </w:r>
  </w:p>
  <w:p w:rsidR="007F358C" w:rsidRPr="00555968" w:rsidRDefault="007F358C" w:rsidP="00136C55">
    <w:pPr>
      <w:pStyle w:val="Stopka"/>
      <w:jc w:val="center"/>
      <w:rPr>
        <w:rStyle w:val="xbe"/>
        <w:rFonts w:ascii="Tahoma" w:hAnsi="Tahoma" w:cs="Tahoma"/>
        <w:sz w:val="15"/>
        <w:szCs w:val="15"/>
        <w:shd w:val="clear" w:color="auto" w:fill="FFFFFF"/>
      </w:rPr>
    </w:pPr>
    <w:r w:rsidRPr="00555968">
      <w:rPr>
        <w:rStyle w:val="Pogrubienie"/>
        <w:rFonts w:ascii="Tahoma" w:hAnsi="Tahoma" w:cs="Tahoma"/>
        <w:b w:val="0"/>
        <w:sz w:val="15"/>
        <w:szCs w:val="15"/>
        <w:shd w:val="clear" w:color="auto" w:fill="FFFFFF"/>
      </w:rPr>
      <w:t>BIURO PROJEKTU:</w:t>
    </w:r>
    <w:r w:rsidRPr="00555968">
      <w:rPr>
        <w:rFonts w:ascii="Tahoma" w:hAnsi="Tahoma" w:cs="Tahoma"/>
        <w:sz w:val="15"/>
        <w:szCs w:val="15"/>
        <w:shd w:val="clear" w:color="auto" w:fill="FFFFFF"/>
      </w:rPr>
      <w:br/>
    </w:r>
    <w:r w:rsidRPr="00555968">
      <w:rPr>
        <w:rStyle w:val="Pogrubienie"/>
        <w:rFonts w:ascii="Tahoma" w:hAnsi="Tahoma" w:cs="Tahoma"/>
        <w:b w:val="0"/>
        <w:sz w:val="15"/>
        <w:szCs w:val="15"/>
        <w:shd w:val="clear" w:color="auto" w:fill="FFFFFF"/>
      </w:rPr>
      <w:t>58-100 Świdnica</w:t>
    </w:r>
    <w:r w:rsidRPr="00555968">
      <w:rPr>
        <w:rFonts w:ascii="Tahoma" w:hAnsi="Tahoma" w:cs="Tahoma"/>
        <w:bCs/>
        <w:sz w:val="15"/>
        <w:szCs w:val="15"/>
        <w:shd w:val="clear" w:color="auto" w:fill="FFFFFF"/>
      </w:rPr>
      <w:br/>
    </w:r>
    <w:r w:rsidRPr="00555968">
      <w:rPr>
        <w:rStyle w:val="Pogrubienie"/>
        <w:rFonts w:ascii="Tahoma" w:hAnsi="Tahoma" w:cs="Tahoma"/>
        <w:b w:val="0"/>
        <w:sz w:val="15"/>
        <w:szCs w:val="15"/>
        <w:shd w:val="clear" w:color="auto" w:fill="FFFFFF"/>
      </w:rPr>
      <w:t xml:space="preserve">ul. </w:t>
    </w:r>
    <w:r w:rsidRPr="00555968">
      <w:rPr>
        <w:rStyle w:val="xbe"/>
        <w:rFonts w:ascii="Tahoma" w:hAnsi="Tahoma" w:cs="Tahoma"/>
        <w:sz w:val="15"/>
        <w:szCs w:val="15"/>
        <w:shd w:val="clear" w:color="auto" w:fill="FFFFFF"/>
      </w:rPr>
      <w:t>Rotmistrza Witolda Pileckiego 3</w:t>
    </w:r>
  </w:p>
  <w:p w:rsidR="007F358C" w:rsidRPr="00555968" w:rsidRDefault="002B0ED6" w:rsidP="00136C55">
    <w:pPr>
      <w:pStyle w:val="Stopka"/>
      <w:jc w:val="center"/>
      <w:rPr>
        <w:rFonts w:ascii="Tahoma" w:hAnsi="Tahoma" w:cs="Tahoma"/>
        <w:sz w:val="15"/>
        <w:szCs w:val="15"/>
      </w:rPr>
    </w:pPr>
    <w:hyperlink r:id="rId1" w:history="1">
      <w:r w:rsidR="007F358C" w:rsidRPr="00555968">
        <w:rPr>
          <w:rStyle w:val="Hipercze"/>
          <w:rFonts w:ascii="Tahoma" w:hAnsi="Tahoma" w:cs="Tahoma"/>
          <w:bCs/>
          <w:color w:val="auto"/>
          <w:sz w:val="15"/>
          <w:szCs w:val="15"/>
          <w:shd w:val="clear" w:color="auto" w:fill="FFFFFF"/>
        </w:rPr>
        <w:t>www.niepelnosprawni.swidnica.pl</w:t>
      </w:r>
    </w:hyperlink>
    <w:r w:rsidR="007F358C" w:rsidRPr="00555968">
      <w:rPr>
        <w:rFonts w:ascii="Tahoma" w:hAnsi="Tahoma" w:cs="Tahoma"/>
        <w:sz w:val="15"/>
        <w:szCs w:val="15"/>
      </w:rPr>
      <w:t xml:space="preserve">; </w:t>
    </w:r>
    <w:hyperlink r:id="rId2" w:history="1">
      <w:r w:rsidR="007F358C" w:rsidRPr="00555968">
        <w:rPr>
          <w:rStyle w:val="Hipercze"/>
          <w:rFonts w:ascii="Tahoma" w:hAnsi="Tahoma" w:cs="Tahoma"/>
          <w:bCs/>
          <w:color w:val="auto"/>
          <w:sz w:val="15"/>
          <w:szCs w:val="15"/>
          <w:shd w:val="clear" w:color="auto" w:fill="FFFFFF"/>
        </w:rPr>
        <w:t>szkola@niepelnosprawni.swidnica.pl</w:t>
      </w:r>
    </w:hyperlink>
  </w:p>
  <w:p w:rsidR="007F358C" w:rsidRPr="00555968" w:rsidRDefault="007F358C" w:rsidP="004A4566">
    <w:pPr>
      <w:pStyle w:val="Stopka"/>
      <w:jc w:val="center"/>
      <w:rPr>
        <w:rFonts w:ascii="Tahoma" w:hAnsi="Tahoma" w:cs="Tahoma"/>
        <w:sz w:val="15"/>
        <w:szCs w:val="15"/>
        <w:shd w:val="clear" w:color="auto" w:fill="FFFFFF"/>
      </w:rPr>
    </w:pPr>
    <w:r w:rsidRPr="00555968">
      <w:rPr>
        <w:rFonts w:ascii="Tahoma" w:hAnsi="Tahoma" w:cs="Tahoma"/>
        <w:sz w:val="15"/>
        <w:szCs w:val="15"/>
      </w:rPr>
      <w:t>tel.</w:t>
    </w:r>
    <w:r w:rsidRPr="00555968">
      <w:rPr>
        <w:rFonts w:ascii="Tahoma" w:hAnsi="Tahoma" w:cs="Tahoma"/>
        <w:sz w:val="15"/>
        <w:szCs w:val="15"/>
        <w:shd w:val="clear" w:color="auto" w:fill="FFFFFF"/>
      </w:rPr>
      <w:t xml:space="preserve"> 74 637 91 31</w:t>
    </w:r>
  </w:p>
  <w:p w:rsidR="007F358C" w:rsidRPr="00555968" w:rsidRDefault="007F358C" w:rsidP="004A4566">
    <w:pPr>
      <w:pStyle w:val="Stopka"/>
      <w:jc w:val="center"/>
      <w:rPr>
        <w:rFonts w:ascii="Tahoma" w:hAnsi="Tahoma" w:cs="Tahoma"/>
        <w:sz w:val="15"/>
        <w:szCs w:val="15"/>
      </w:rPr>
    </w:pPr>
    <w:r w:rsidRPr="00555968">
      <w:rPr>
        <w:rFonts w:ascii="Tahoma" w:hAnsi="Tahoma" w:cs="Tahoma"/>
        <w:sz w:val="15"/>
        <w:szCs w:val="15"/>
      </w:rPr>
      <w:t>www.mapadotacji.pl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513F" w:rsidRDefault="00A8513F" w:rsidP="00BE2D4A">
      <w:pPr>
        <w:spacing w:after="0" w:line="240" w:lineRule="auto"/>
      </w:pPr>
      <w:r>
        <w:separator/>
      </w:r>
    </w:p>
  </w:footnote>
  <w:footnote w:type="continuationSeparator" w:id="0">
    <w:p w:rsidR="00A8513F" w:rsidRDefault="00A8513F" w:rsidP="00BE2D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58C" w:rsidRDefault="007F358C" w:rsidP="00A61B40">
    <w:pPr>
      <w:pStyle w:val="Nagwek"/>
      <w:jc w:val="center"/>
    </w:pPr>
    <w:r w:rsidRPr="00BE2D4A">
      <w:rPr>
        <w:noProof/>
      </w:rPr>
      <w:drawing>
        <wp:inline distT="0" distB="0" distL="0" distR="0">
          <wp:extent cx="5273673" cy="523875"/>
          <wp:effectExtent l="19050" t="0" r="3177" b="0"/>
          <wp:docPr id="9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3673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F358C" w:rsidRDefault="007F358C">
    <w:pPr>
      <w:pStyle w:val="Nagwek"/>
    </w:pPr>
  </w:p>
  <w:p w:rsidR="007F358C" w:rsidRPr="00537E9D" w:rsidRDefault="007F358C" w:rsidP="00BE2D4A">
    <w:pPr>
      <w:pStyle w:val="Nagwek"/>
      <w:jc w:val="center"/>
      <w:rPr>
        <w:rFonts w:ascii="Arial" w:hAnsi="Arial" w:cs="Arial"/>
        <w:sz w:val="16"/>
      </w:rPr>
    </w:pPr>
    <w:bookmarkStart w:id="1" w:name="_Hlk502138107"/>
    <w:bookmarkStart w:id="2" w:name="_Hlk502138108"/>
    <w:r>
      <w:rPr>
        <w:rFonts w:ascii="Arial" w:hAnsi="Arial" w:cs="Arial"/>
        <w:sz w:val="16"/>
      </w:rPr>
      <w:t xml:space="preserve">Projekt </w:t>
    </w:r>
    <w:bookmarkStart w:id="3" w:name="_Hlk502131973"/>
    <w:bookmarkStart w:id="4" w:name="_Hlk502131974"/>
    <w:r>
      <w:rPr>
        <w:rFonts w:ascii="Arial" w:hAnsi="Arial" w:cs="Arial"/>
        <w:sz w:val="16"/>
      </w:rPr>
      <w:t xml:space="preserve">nr </w:t>
    </w:r>
    <w:bookmarkStart w:id="5" w:name="_Hlk502130372"/>
    <w:bookmarkStart w:id="6" w:name="_Hlk502130952"/>
    <w:r>
      <w:rPr>
        <w:rFonts w:ascii="Arial" w:hAnsi="Arial" w:cs="Arial"/>
        <w:sz w:val="16"/>
      </w:rPr>
      <w:t>RPDS</w:t>
    </w:r>
    <w:r w:rsidRPr="00537E9D">
      <w:rPr>
        <w:rFonts w:ascii="Arial" w:hAnsi="Arial" w:cs="Arial"/>
        <w:sz w:val="16"/>
      </w:rPr>
      <w:t>.</w:t>
    </w:r>
    <w:r w:rsidR="002E09D2">
      <w:rPr>
        <w:rFonts w:ascii="Arial" w:hAnsi="Arial" w:cs="Arial"/>
        <w:sz w:val="16"/>
      </w:rPr>
      <w:t>10.02.04-02-0017/17</w:t>
    </w:r>
    <w:bookmarkEnd w:id="5"/>
    <w:r w:rsidRPr="00537E9D">
      <w:rPr>
        <w:rFonts w:ascii="Arial" w:hAnsi="Arial" w:cs="Arial"/>
        <w:sz w:val="16"/>
      </w:rPr>
      <w:t>pn. „</w:t>
    </w:r>
    <w:r>
      <w:rPr>
        <w:rFonts w:ascii="Arial" w:hAnsi="Arial" w:cs="Arial"/>
        <w:sz w:val="16"/>
      </w:rPr>
      <w:t>Nowoczesna edukacja w szkołach specjalnych powiatu świdnickiego</w:t>
    </w:r>
    <w:r w:rsidRPr="00537E9D">
      <w:rPr>
        <w:rFonts w:ascii="Arial" w:hAnsi="Arial" w:cs="Arial"/>
        <w:sz w:val="16"/>
      </w:rPr>
      <w:t>”</w:t>
    </w:r>
    <w:bookmarkEnd w:id="6"/>
  </w:p>
  <w:p w:rsidR="007F358C" w:rsidRPr="00BE2D4A" w:rsidRDefault="007F358C" w:rsidP="00BE2D4A">
    <w:pPr>
      <w:pStyle w:val="Nagwek"/>
      <w:jc w:val="center"/>
      <w:rPr>
        <w:rFonts w:ascii="Arial" w:hAnsi="Arial" w:cs="Arial"/>
        <w:sz w:val="16"/>
      </w:rPr>
    </w:pPr>
    <w:r w:rsidRPr="00537E9D">
      <w:rPr>
        <w:rFonts w:ascii="Arial" w:hAnsi="Arial" w:cs="Arial"/>
        <w:sz w:val="16"/>
      </w:rPr>
      <w:t xml:space="preserve">realizowany w ramach Osi </w:t>
    </w:r>
    <w:r>
      <w:rPr>
        <w:rFonts w:ascii="Arial" w:hAnsi="Arial" w:cs="Arial"/>
        <w:sz w:val="16"/>
      </w:rPr>
      <w:t xml:space="preserve">Priorytetowej 10 Edukacja, </w:t>
    </w:r>
    <w:r w:rsidRPr="00537E9D">
      <w:rPr>
        <w:rFonts w:ascii="Arial" w:hAnsi="Arial" w:cs="Arial"/>
        <w:sz w:val="16"/>
      </w:rPr>
      <w:t xml:space="preserve"> Działania </w:t>
    </w:r>
    <w:r>
      <w:rPr>
        <w:rFonts w:ascii="Arial" w:hAnsi="Arial" w:cs="Arial"/>
        <w:sz w:val="16"/>
      </w:rPr>
      <w:t xml:space="preserve">10.2. Zapewnienie równego dostępu do wysokiej jakości edukacji podstawowej, gimnazjalnej i </w:t>
    </w:r>
    <w:proofErr w:type="spellStart"/>
    <w:r>
      <w:rPr>
        <w:rFonts w:ascii="Arial" w:hAnsi="Arial" w:cs="Arial"/>
        <w:sz w:val="16"/>
      </w:rPr>
      <w:t>ponadgimnazjalnej</w:t>
    </w:r>
    <w:proofErr w:type="spellEnd"/>
    <w:r>
      <w:rPr>
        <w:rFonts w:ascii="Arial" w:hAnsi="Arial" w:cs="Arial"/>
        <w:sz w:val="16"/>
      </w:rPr>
      <w:t xml:space="preserve">, </w:t>
    </w:r>
    <w:proofErr w:type="spellStart"/>
    <w:r>
      <w:rPr>
        <w:rFonts w:ascii="Arial" w:hAnsi="Arial" w:cs="Arial"/>
        <w:sz w:val="16"/>
      </w:rPr>
      <w:t>Poddziałania</w:t>
    </w:r>
    <w:proofErr w:type="spellEnd"/>
    <w:r>
      <w:rPr>
        <w:rFonts w:ascii="Arial" w:hAnsi="Arial" w:cs="Arial"/>
        <w:sz w:val="16"/>
      </w:rPr>
      <w:t xml:space="preserve"> 10.2.4 Zapewnienie równego dostępu do wysokiej jakości edukacji podstawowej, gimnazjalnej i </w:t>
    </w:r>
    <w:proofErr w:type="spellStart"/>
    <w:r>
      <w:rPr>
        <w:rFonts w:ascii="Arial" w:hAnsi="Arial" w:cs="Arial"/>
        <w:sz w:val="16"/>
      </w:rPr>
      <w:t>ponadgimnazjalnej</w:t>
    </w:r>
    <w:proofErr w:type="spellEnd"/>
    <w:r>
      <w:rPr>
        <w:rFonts w:ascii="Arial" w:hAnsi="Arial" w:cs="Arial"/>
        <w:sz w:val="16"/>
      </w:rPr>
      <w:t xml:space="preserve">- ZIT AW, Regionalnego Programu Operacyjnego Województwa Dolnośląskiego na lata </w:t>
    </w:r>
    <w:r w:rsidRPr="00537E9D">
      <w:rPr>
        <w:rFonts w:ascii="Arial" w:hAnsi="Arial" w:cs="Arial"/>
        <w:sz w:val="16"/>
      </w:rPr>
      <w:t>2014 – 2020</w:t>
    </w:r>
    <w:bookmarkEnd w:id="1"/>
    <w:bookmarkEnd w:id="2"/>
    <w:bookmarkEnd w:id="3"/>
    <w:bookmarkEnd w:id="4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B"/>
    <w:multiLevelType w:val="multilevel"/>
    <w:tmpl w:val="5F641B90"/>
    <w:name w:val="WW8Num6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Arial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</w:lvl>
  </w:abstractNum>
  <w:abstractNum w:abstractNumId="1">
    <w:nsid w:val="03A172E6"/>
    <w:multiLevelType w:val="hybridMultilevel"/>
    <w:tmpl w:val="288268BC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309C3"/>
    <w:multiLevelType w:val="hybridMultilevel"/>
    <w:tmpl w:val="75781918"/>
    <w:lvl w:ilvl="0" w:tplc="E2E4C7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325874"/>
    <w:multiLevelType w:val="hybridMultilevel"/>
    <w:tmpl w:val="9902829A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707C22"/>
    <w:multiLevelType w:val="hybridMultilevel"/>
    <w:tmpl w:val="C652BC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EB5C75"/>
    <w:multiLevelType w:val="hybridMultilevel"/>
    <w:tmpl w:val="10A04840"/>
    <w:lvl w:ilvl="0" w:tplc="4344E540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8162E1B"/>
    <w:multiLevelType w:val="hybridMultilevel"/>
    <w:tmpl w:val="4D6C92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A33233"/>
    <w:multiLevelType w:val="hybridMultilevel"/>
    <w:tmpl w:val="B672AB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B134C6"/>
    <w:multiLevelType w:val="hybridMultilevel"/>
    <w:tmpl w:val="334665D2"/>
    <w:lvl w:ilvl="0" w:tplc="FA648A18">
      <w:start w:val="1"/>
      <w:numFmt w:val="decimal"/>
      <w:lvlText w:val="%1."/>
      <w:lvlJc w:val="left"/>
      <w:pPr>
        <w:ind w:left="735" w:hanging="375"/>
      </w:pPr>
      <w:rPr>
        <w:rFonts w:asciiTheme="minorHAnsi" w:eastAsia="Times New Roman" w:hAnsiTheme="minorHAnsi" w:cs="Times New Roman" w:hint="default"/>
        <w:b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9111B4"/>
    <w:multiLevelType w:val="hybridMultilevel"/>
    <w:tmpl w:val="FB4658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CDA5D0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77B5F19"/>
    <w:multiLevelType w:val="multilevel"/>
    <w:tmpl w:val="0C5C9C7C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7260B8"/>
    <w:multiLevelType w:val="multilevel"/>
    <w:tmpl w:val="9A52A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2">
    <w:nsid w:val="31B524DF"/>
    <w:multiLevelType w:val="multilevel"/>
    <w:tmpl w:val="90B85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3">
    <w:nsid w:val="359B4A8E"/>
    <w:multiLevelType w:val="hybridMultilevel"/>
    <w:tmpl w:val="42AE94C4"/>
    <w:lvl w:ilvl="0" w:tplc="B40242D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8A906048">
      <w:start w:val="2"/>
      <w:numFmt w:val="bullet"/>
      <w:lvlText w:val=""/>
      <w:lvlJc w:val="left"/>
      <w:pPr>
        <w:ind w:left="1440" w:hanging="360"/>
      </w:pPr>
      <w:rPr>
        <w:rFonts w:ascii="Wingdings" w:eastAsiaTheme="minorEastAsia" w:hAnsi="Wingdings" w:cs="Verdana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7249D3"/>
    <w:multiLevelType w:val="hybridMultilevel"/>
    <w:tmpl w:val="02B29D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CE147D"/>
    <w:multiLevelType w:val="hybridMultilevel"/>
    <w:tmpl w:val="EF1226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2C20C6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862D56"/>
    <w:multiLevelType w:val="hybridMultilevel"/>
    <w:tmpl w:val="1068DE6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F193162"/>
    <w:multiLevelType w:val="hybridMultilevel"/>
    <w:tmpl w:val="031CC5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8EAAE3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57F30A9"/>
    <w:multiLevelType w:val="hybridMultilevel"/>
    <w:tmpl w:val="E5F47C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862A7DA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8F45DEC"/>
    <w:multiLevelType w:val="hybridMultilevel"/>
    <w:tmpl w:val="D7D0C6EE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A64BE2"/>
    <w:multiLevelType w:val="hybridMultilevel"/>
    <w:tmpl w:val="5B90248A"/>
    <w:lvl w:ilvl="0" w:tplc="015688B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D36CF3"/>
    <w:multiLevelType w:val="hybridMultilevel"/>
    <w:tmpl w:val="98F44E48"/>
    <w:lvl w:ilvl="0" w:tplc="A6082E2C">
      <w:start w:val="3"/>
      <w:numFmt w:val="bullet"/>
      <w:lvlText w:val=""/>
      <w:lvlJc w:val="left"/>
      <w:pPr>
        <w:ind w:left="1440" w:hanging="360"/>
      </w:pPr>
      <w:rPr>
        <w:rFonts w:ascii="Symbol" w:eastAsiaTheme="minorEastAsia" w:hAnsi="Symbol" w:cs="Verdana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C154A13"/>
    <w:multiLevelType w:val="hybridMultilevel"/>
    <w:tmpl w:val="CF209D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616509"/>
    <w:multiLevelType w:val="hybridMultilevel"/>
    <w:tmpl w:val="9946B4C4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790DA4"/>
    <w:multiLevelType w:val="hybridMultilevel"/>
    <w:tmpl w:val="53B832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F82901"/>
    <w:multiLevelType w:val="multilevel"/>
    <w:tmpl w:val="84727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E516B03"/>
    <w:multiLevelType w:val="hybridMultilevel"/>
    <w:tmpl w:val="431029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F810A54"/>
    <w:multiLevelType w:val="hybridMultilevel"/>
    <w:tmpl w:val="95D0CB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4D071A"/>
    <w:multiLevelType w:val="multilevel"/>
    <w:tmpl w:val="31888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89D67DD"/>
    <w:multiLevelType w:val="hybridMultilevel"/>
    <w:tmpl w:val="E53E18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F4346F"/>
    <w:multiLevelType w:val="hybridMultilevel"/>
    <w:tmpl w:val="B7DAB1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764D9D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32F8C7BE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E7A6A4E"/>
    <w:multiLevelType w:val="hybridMultilevel"/>
    <w:tmpl w:val="44BC69C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5"/>
  </w:num>
  <w:num w:numId="4">
    <w:abstractNumId w:val="9"/>
  </w:num>
  <w:num w:numId="5">
    <w:abstractNumId w:val="30"/>
  </w:num>
  <w:num w:numId="6">
    <w:abstractNumId w:val="17"/>
  </w:num>
  <w:num w:numId="7">
    <w:abstractNumId w:val="31"/>
  </w:num>
  <w:num w:numId="8">
    <w:abstractNumId w:val="26"/>
  </w:num>
  <w:num w:numId="9">
    <w:abstractNumId w:val="18"/>
  </w:num>
  <w:num w:numId="10">
    <w:abstractNumId w:val="4"/>
  </w:num>
  <w:num w:numId="11">
    <w:abstractNumId w:val="2"/>
  </w:num>
  <w:num w:numId="12">
    <w:abstractNumId w:val="8"/>
  </w:num>
  <w:num w:numId="13">
    <w:abstractNumId w:val="20"/>
  </w:num>
  <w:num w:numId="14">
    <w:abstractNumId w:val="13"/>
  </w:num>
  <w:num w:numId="15">
    <w:abstractNumId w:val="16"/>
  </w:num>
  <w:num w:numId="16">
    <w:abstractNumId w:val="21"/>
  </w:num>
  <w:num w:numId="17">
    <w:abstractNumId w:val="29"/>
  </w:num>
  <w:num w:numId="18">
    <w:abstractNumId w:val="3"/>
  </w:num>
  <w:num w:numId="19">
    <w:abstractNumId w:val="14"/>
  </w:num>
  <w:num w:numId="20">
    <w:abstractNumId w:val="19"/>
  </w:num>
  <w:num w:numId="21">
    <w:abstractNumId w:val="24"/>
  </w:num>
  <w:num w:numId="22">
    <w:abstractNumId w:val="1"/>
  </w:num>
  <w:num w:numId="23">
    <w:abstractNumId w:val="7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  <w:num w:numId="27">
    <w:abstractNumId w:val="28"/>
  </w:num>
  <w:num w:numId="28">
    <w:abstractNumId w:val="25"/>
  </w:num>
  <w:num w:numId="29">
    <w:abstractNumId w:val="27"/>
  </w:num>
  <w:num w:numId="30">
    <w:abstractNumId w:val="12"/>
  </w:num>
  <w:num w:numId="31">
    <w:abstractNumId w:val="11"/>
  </w:num>
  <w:num w:numId="32">
    <w:abstractNumId w:val="10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F105F"/>
    <w:rsid w:val="0000516D"/>
    <w:rsid w:val="000132C3"/>
    <w:rsid w:val="00032B9B"/>
    <w:rsid w:val="00060097"/>
    <w:rsid w:val="000A1031"/>
    <w:rsid w:val="000A4DCC"/>
    <w:rsid w:val="000E207D"/>
    <w:rsid w:val="000F31EF"/>
    <w:rsid w:val="001013F6"/>
    <w:rsid w:val="00101E79"/>
    <w:rsid w:val="00136C55"/>
    <w:rsid w:val="00141C7A"/>
    <w:rsid w:val="00194599"/>
    <w:rsid w:val="001B5C33"/>
    <w:rsid w:val="002137A2"/>
    <w:rsid w:val="00255299"/>
    <w:rsid w:val="00257A76"/>
    <w:rsid w:val="00291CD1"/>
    <w:rsid w:val="002B0ED6"/>
    <w:rsid w:val="002C3CC9"/>
    <w:rsid w:val="002E09D2"/>
    <w:rsid w:val="003A7FA4"/>
    <w:rsid w:val="003B011F"/>
    <w:rsid w:val="003F0BAA"/>
    <w:rsid w:val="003F2974"/>
    <w:rsid w:val="003F3772"/>
    <w:rsid w:val="00417C68"/>
    <w:rsid w:val="004628C5"/>
    <w:rsid w:val="0046644E"/>
    <w:rsid w:val="00467ACD"/>
    <w:rsid w:val="004758B1"/>
    <w:rsid w:val="004A4566"/>
    <w:rsid w:val="004B0884"/>
    <w:rsid w:val="004D423C"/>
    <w:rsid w:val="00510626"/>
    <w:rsid w:val="00523199"/>
    <w:rsid w:val="00524998"/>
    <w:rsid w:val="00555968"/>
    <w:rsid w:val="005D2A90"/>
    <w:rsid w:val="005F5F70"/>
    <w:rsid w:val="00645C85"/>
    <w:rsid w:val="0065084B"/>
    <w:rsid w:val="00657A11"/>
    <w:rsid w:val="006A2AC1"/>
    <w:rsid w:val="006A780C"/>
    <w:rsid w:val="006E1BE2"/>
    <w:rsid w:val="007053A0"/>
    <w:rsid w:val="007817AE"/>
    <w:rsid w:val="007B3CCA"/>
    <w:rsid w:val="007F1BD2"/>
    <w:rsid w:val="007F358C"/>
    <w:rsid w:val="00803455"/>
    <w:rsid w:val="00822656"/>
    <w:rsid w:val="00835728"/>
    <w:rsid w:val="00841E02"/>
    <w:rsid w:val="008534FD"/>
    <w:rsid w:val="008A1BCB"/>
    <w:rsid w:val="008C7815"/>
    <w:rsid w:val="008D050A"/>
    <w:rsid w:val="008F13E5"/>
    <w:rsid w:val="008F3D40"/>
    <w:rsid w:val="0091760B"/>
    <w:rsid w:val="00937C93"/>
    <w:rsid w:val="0097449D"/>
    <w:rsid w:val="0098167B"/>
    <w:rsid w:val="0099116E"/>
    <w:rsid w:val="00991647"/>
    <w:rsid w:val="00A03A33"/>
    <w:rsid w:val="00A309AB"/>
    <w:rsid w:val="00A61B40"/>
    <w:rsid w:val="00A667B6"/>
    <w:rsid w:val="00A8513F"/>
    <w:rsid w:val="00A944C6"/>
    <w:rsid w:val="00AA7DE3"/>
    <w:rsid w:val="00AC467F"/>
    <w:rsid w:val="00AC6073"/>
    <w:rsid w:val="00AE2256"/>
    <w:rsid w:val="00AF29C5"/>
    <w:rsid w:val="00B20559"/>
    <w:rsid w:val="00B20C99"/>
    <w:rsid w:val="00B24D72"/>
    <w:rsid w:val="00B37714"/>
    <w:rsid w:val="00B4532B"/>
    <w:rsid w:val="00B62D6D"/>
    <w:rsid w:val="00B824B0"/>
    <w:rsid w:val="00BA062C"/>
    <w:rsid w:val="00BE07D0"/>
    <w:rsid w:val="00BE2D4A"/>
    <w:rsid w:val="00BE70B7"/>
    <w:rsid w:val="00BF105F"/>
    <w:rsid w:val="00C65A1B"/>
    <w:rsid w:val="00C8236D"/>
    <w:rsid w:val="00C913A4"/>
    <w:rsid w:val="00CB0633"/>
    <w:rsid w:val="00CB6258"/>
    <w:rsid w:val="00D10EB5"/>
    <w:rsid w:val="00D323FE"/>
    <w:rsid w:val="00D326A9"/>
    <w:rsid w:val="00D64D79"/>
    <w:rsid w:val="00D728D8"/>
    <w:rsid w:val="00D93275"/>
    <w:rsid w:val="00E16E5D"/>
    <w:rsid w:val="00E308BE"/>
    <w:rsid w:val="00E34E82"/>
    <w:rsid w:val="00E95733"/>
    <w:rsid w:val="00EA6EDC"/>
    <w:rsid w:val="00EB3B4A"/>
    <w:rsid w:val="00EB7D38"/>
    <w:rsid w:val="00EC060C"/>
    <w:rsid w:val="00EC3611"/>
    <w:rsid w:val="00EE66B1"/>
    <w:rsid w:val="00EE7704"/>
    <w:rsid w:val="00F3723D"/>
    <w:rsid w:val="00F44DF2"/>
    <w:rsid w:val="00F50529"/>
    <w:rsid w:val="00F62D3B"/>
    <w:rsid w:val="00F66A1A"/>
    <w:rsid w:val="00F66BB6"/>
    <w:rsid w:val="00F84E3B"/>
    <w:rsid w:val="00F935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6E5D"/>
  </w:style>
  <w:style w:type="paragraph" w:styleId="Nagwek1">
    <w:name w:val="heading 1"/>
    <w:basedOn w:val="Normalny"/>
    <w:next w:val="Normalny"/>
    <w:link w:val="Nagwek1Znak"/>
    <w:qFormat/>
    <w:rsid w:val="00EE66B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EE66B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2D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2D4A"/>
  </w:style>
  <w:style w:type="paragraph" w:styleId="Stopka">
    <w:name w:val="footer"/>
    <w:basedOn w:val="Normalny"/>
    <w:link w:val="StopkaZnak"/>
    <w:uiPriority w:val="99"/>
    <w:unhideWhenUsed/>
    <w:rsid w:val="00BE2D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2D4A"/>
  </w:style>
  <w:style w:type="paragraph" w:styleId="Tekstdymka">
    <w:name w:val="Balloon Text"/>
    <w:basedOn w:val="Normalny"/>
    <w:link w:val="TekstdymkaZnak"/>
    <w:uiPriority w:val="99"/>
    <w:semiHidden/>
    <w:unhideWhenUsed/>
    <w:rsid w:val="00BE2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2D4A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136C55"/>
    <w:rPr>
      <w:b/>
      <w:bCs/>
    </w:rPr>
  </w:style>
  <w:style w:type="character" w:customStyle="1" w:styleId="xdb">
    <w:name w:val="_xdb"/>
    <w:basedOn w:val="Domylnaczcionkaakapitu"/>
    <w:rsid w:val="00136C55"/>
  </w:style>
  <w:style w:type="character" w:customStyle="1" w:styleId="xbe">
    <w:name w:val="_xbe"/>
    <w:basedOn w:val="Domylnaczcionkaakapitu"/>
    <w:rsid w:val="00136C55"/>
  </w:style>
  <w:style w:type="character" w:styleId="Hipercze">
    <w:name w:val="Hyperlink"/>
    <w:basedOn w:val="Domylnaczcionkaakapitu"/>
    <w:uiPriority w:val="99"/>
    <w:unhideWhenUsed/>
    <w:rsid w:val="00136C55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EE66B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EE66B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nyWeb">
    <w:name w:val="Normal (Web)"/>
    <w:basedOn w:val="Normalny"/>
    <w:uiPriority w:val="99"/>
    <w:qFormat/>
    <w:rsid w:val="00EE6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EC060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EC060C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EC0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EC060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Odwoanieprzypisudolnego">
    <w:name w:val="footnote reference"/>
    <w:uiPriority w:val="99"/>
    <w:semiHidden/>
    <w:rsid w:val="00EC060C"/>
    <w:rPr>
      <w:vertAlign w:val="superscript"/>
    </w:rPr>
  </w:style>
  <w:style w:type="paragraph" w:styleId="Akapitzlist">
    <w:name w:val="List Paragraph"/>
    <w:basedOn w:val="Normalny"/>
    <w:uiPriority w:val="34"/>
    <w:qFormat/>
    <w:rsid w:val="008D050A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60097"/>
    <w:rPr>
      <w:color w:val="808080"/>
      <w:shd w:val="clear" w:color="auto" w:fill="E6E6E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C46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46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467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46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467F"/>
    <w:rPr>
      <w:b/>
      <w:bCs/>
      <w:sz w:val="20"/>
      <w:szCs w:val="20"/>
    </w:rPr>
  </w:style>
  <w:style w:type="paragraph" w:customStyle="1" w:styleId="Zawartotabeli">
    <w:name w:val="Zawartość tabeli"/>
    <w:basedOn w:val="Normalny"/>
    <w:rsid w:val="00A61B40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customStyle="1" w:styleId="mntext">
    <w:name w:val="mntext"/>
    <w:basedOn w:val="Domylnaczcionkaakapitu"/>
    <w:rsid w:val="00803455"/>
  </w:style>
  <w:style w:type="character" w:customStyle="1" w:styleId="libelle-description">
    <w:name w:val="libelle-description"/>
    <w:basedOn w:val="Domylnaczcionkaakapitu"/>
    <w:qFormat/>
    <w:rsid w:val="00E308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EE66B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EE66B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2D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2D4A"/>
  </w:style>
  <w:style w:type="paragraph" w:styleId="Stopka">
    <w:name w:val="footer"/>
    <w:basedOn w:val="Normalny"/>
    <w:link w:val="StopkaZnak"/>
    <w:uiPriority w:val="99"/>
    <w:unhideWhenUsed/>
    <w:rsid w:val="00BE2D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2D4A"/>
  </w:style>
  <w:style w:type="paragraph" w:styleId="Tekstdymka">
    <w:name w:val="Balloon Text"/>
    <w:basedOn w:val="Normalny"/>
    <w:link w:val="TekstdymkaZnak"/>
    <w:uiPriority w:val="99"/>
    <w:semiHidden/>
    <w:unhideWhenUsed/>
    <w:rsid w:val="00BE2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2D4A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136C55"/>
    <w:rPr>
      <w:b/>
      <w:bCs/>
    </w:rPr>
  </w:style>
  <w:style w:type="character" w:customStyle="1" w:styleId="xdb">
    <w:name w:val="_xdb"/>
    <w:basedOn w:val="Domylnaczcionkaakapitu"/>
    <w:rsid w:val="00136C55"/>
  </w:style>
  <w:style w:type="character" w:customStyle="1" w:styleId="xbe">
    <w:name w:val="_xbe"/>
    <w:basedOn w:val="Domylnaczcionkaakapitu"/>
    <w:rsid w:val="00136C55"/>
  </w:style>
  <w:style w:type="character" w:styleId="Hipercze">
    <w:name w:val="Hyperlink"/>
    <w:basedOn w:val="Domylnaczcionkaakapitu"/>
    <w:uiPriority w:val="99"/>
    <w:unhideWhenUsed/>
    <w:rsid w:val="00136C55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EE66B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EE66B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nyWeb">
    <w:name w:val="Normal (Web)"/>
    <w:basedOn w:val="Normalny"/>
    <w:uiPriority w:val="99"/>
    <w:qFormat/>
    <w:rsid w:val="00EE6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EC060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EC060C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EC0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EC060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Odwoanieprzypisudolnego">
    <w:name w:val="footnote reference"/>
    <w:uiPriority w:val="99"/>
    <w:semiHidden/>
    <w:rsid w:val="00EC060C"/>
    <w:rPr>
      <w:vertAlign w:val="superscript"/>
    </w:rPr>
  </w:style>
  <w:style w:type="paragraph" w:styleId="Akapitzlist">
    <w:name w:val="List Paragraph"/>
    <w:basedOn w:val="Normalny"/>
    <w:uiPriority w:val="34"/>
    <w:qFormat/>
    <w:rsid w:val="008D050A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60097"/>
    <w:rPr>
      <w:color w:val="808080"/>
      <w:shd w:val="clear" w:color="auto" w:fill="E6E6E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C46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46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467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46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467F"/>
    <w:rPr>
      <w:b/>
      <w:bCs/>
      <w:sz w:val="20"/>
      <w:szCs w:val="20"/>
    </w:rPr>
  </w:style>
  <w:style w:type="paragraph" w:customStyle="1" w:styleId="Zawartotabeli">
    <w:name w:val="Zawartość tabeli"/>
    <w:basedOn w:val="Normalny"/>
    <w:rsid w:val="00A61B40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customStyle="1" w:styleId="mntext">
    <w:name w:val="mntext"/>
    <w:basedOn w:val="Domylnaczcionkaakapitu"/>
    <w:rsid w:val="00803455"/>
  </w:style>
  <w:style w:type="character" w:customStyle="1" w:styleId="libelle-description">
    <w:name w:val="libelle-description"/>
    <w:basedOn w:val="Domylnaczcionkaakapitu"/>
    <w:qFormat/>
    <w:rsid w:val="00E308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5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6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1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6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9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7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0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2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1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10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7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1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0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7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1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1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3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9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4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6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3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5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6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3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7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7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4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3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3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7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0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6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5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7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9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7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1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6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3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3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8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5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9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0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0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7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7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3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2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2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0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8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1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0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9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6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9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2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5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7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9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2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0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7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8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4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5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3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7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5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6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5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9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0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9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2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5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3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7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8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1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9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8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0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0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4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2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4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0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81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6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7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0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6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75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27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4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zkola@niepelnosprawni.swidnica.pl" TargetMode="External"/><Relationship Id="rId1" Type="http://schemas.openxmlformats.org/officeDocument/2006/relationships/hyperlink" Target="http://www.niepelnosprawni.swidnica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37ECF-87FB-414B-9D1D-C376CFC56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1432</Words>
  <Characters>8592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Przemysław</cp:lastModifiedBy>
  <cp:revision>2</cp:revision>
  <dcterms:created xsi:type="dcterms:W3CDTF">2018-03-14T10:32:00Z</dcterms:created>
  <dcterms:modified xsi:type="dcterms:W3CDTF">2018-03-14T10:32:00Z</dcterms:modified>
</cp:coreProperties>
</file>