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"Wielopłaszczyznowa pomoc dziecku objętemu pieczą zastępczą – rola placówki edukacyjnej."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Wprowadzenie.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Dzieci objęte pieczą zastępczą często mierzą się z wieloma wyzwaniami emocjonalnymi, dystansem społecznym i edukacyjnym spowodowanym przez wcześniejsze trudności życiowe. Szkoła, zwłaszcza specjalna w tym przysposabiająca do pracy, może pełnić fundamentalną rolę w ich wsparciu – nie tylko poprzez naukę przedmiotów, ale również poprzez kształtowanie umiejętności radzenia sobie, stabilizację emocjonalną oraz przygotowanie do samodzielności. Aby być skuteczną w tym zadaniu, placówka edukacyjna musi obejmować szerokie spektrum działań – od edukacyjnych, przez wychowawcze, terapeutyczne, aż po wsparcie rodzin.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Bezpieczne i stabilne środowisko adaptacyjne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Stała i przewidywalna struktura dnia – ustalone rytuały, takie jak poranna odprawa, codzienne plany i wspólne zakończenie dnia, pomagają uczniom poczuć się bezpiecznie i zrozumieć rytm zajęć. 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Stała kadra – minimalizowanie zmian w gronie nauczycieli, wprowadzenie nauczyciela-opiekuna, buduje relacje zaufania i poczucie przewidywalności. 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Wsparcie asystenckie – osoby towarzyszące dzieciom mogą pomagać w radzeniu sobie z trudnościami i uczących się adaptacji do szkolnych wyzwań.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Dostęp do specjalistów – psycholog, pedagog, logopeda i terapeuta powinni być obecni w placówce, prowadząc diagnozy i zajęcia indywidualne lub grupowe.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Indywidualizacja procesu edukacyjnego.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Programy dostosowane do możliwości – opracowywane na podstawie diagnoz, uwzględniające poziom funkcjonowania ucznia i jego predyspozycje. 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Metody wspierające – komunikacja alternatywna (AAC), tablice multimedialne, e</w:t>
      </w:r>
      <w:r>
        <w:rPr>
          <w:rFonts w:cs="Cambria Math" w:ascii="Cambria Math" w:hAnsi="Cambria Math"/>
          <w:sz w:val="26"/>
          <w:szCs w:val="26"/>
        </w:rPr>
        <w:noBreakHyphen/>
      </w:r>
      <w:r>
        <w:rPr>
          <w:rFonts w:cs="Times New Roman" w:ascii="Times New Roman" w:hAnsi="Times New Roman"/>
          <w:sz w:val="26"/>
          <w:szCs w:val="26"/>
        </w:rPr>
        <w:t xml:space="preserve">learning; to narzędzia, które wspierają uczniów z trudnościami w porozumiewaniu się i koncentracji. 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Zajęcia rewalidacyjne i wyrównawcze – prowadzone przez specjalistów (logopedę, rehabilitanta, terapeuty ręki) w celu rozwijania kompetencji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psychomotorycznych, językowych i poznawczych. 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Elastyczne podejście – zmiana strategii w zależności od efektów; monitorowanie i modyfikacja celów według potrzeb.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Praca nad emocjami i kompetencjami społecznymi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Warsztaty i treningi – ćwiczenia w rozpoznawaniu emocji, radzenia sobie z impulsami, trening umiejętności społecznych i warsztaty psychoedukacyjne. 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Arteterapia i zajęcia twórcze – rozwijające ekspresję, ułatwiające kontakt z uczuciami i uzupełniające pracę terapeutyczną.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Role wychowawcze nauczyciela – modelowanie, empatyczne słuchanie i mediacje pomagają rozwiązywać konflikty i wzmacniać relacje między uczniami. 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Integracja grupowa – wspólne wyjścia, projekty społeczne i akcje charytatywne wzmacniają poczucie przynależności i umiejętności współpracy.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Wsparcie i edukacja rodzin zastępczych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Warsztaty i spotkania wspierające – dla opiekunów, z zakresu komunikacji, emocji, promocji rozwoju oraz strategii wychowawczych. 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Stały kontakt i wymiana informacji – poprzez konsultacje, wywiadówki i systematyczne raporty o postępach dziecka. 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Wsparcie w trudnych sytuacjach – konsultacje indywidualne, współpraca z instytucjami zewnętrznymi w przypadku kryzysu. 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Budowa wspólnoty opiekunów – platformy wymiany doświadczeń, spotkania grup wsparcia.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Otwarta edukacja i współpraca z otoczeniem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Wyjścia edukacyjne – do muzeów, instytucji kultury, zakładów pracy, lotniska czy kawiarni, które wspierają rozwój emocjonalny i poznawczy. 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Spotkania z pracownikami różnych instytucji – ratownicy, artyści czy barista pozwalają uczniom zaobserwować, jak wyglądają realia różnych zawodów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Staże i wolontariat – programy wspomaganego zatrudnienia dają możliwość nauki umiejętności zawodowych w rzeczywistych warunkach. 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Kooperacja z organizacjami pozarządowymi – wolontariusze, miasta partnerskie i inne osoby z zewnątrz wnoszą dodatkowe zasoby i doświadczenia.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6. Systematyczna ewaluacja i monitorowanie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Zespoły interdyscyplinarne – systematyczne sesje diagnozy, analizy postępów i modyfikacja planów pracy. 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Dokumentacja –protokoły, notatki obserwacyjne zespołowe i indywidualne – służą monitorowaniu i korekcie. 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Ocena ucznia i rodziny – ankiety, rozmowy i ewaluacja satysfakcji pozwalają lepiej dostosować sposób wsparcia.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Wnioski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Placówka edukacyjna, skonstruowana wokół wielowymiarowego wsparcia, stanowi bezpieczne środowisko, które pomaga dziecku z pieczą zastępczą uwierzyć w siebie i odnaleźć swoje miejsce. Wymaga to jednak zaangażowania wielu podmiotów – od nauczyciela, przez specjalistów, opiekunów po instytucje zewnętrzne. Tylko wspólna, zintegrowana praca może stworzyć prawdziwy system wsparcia.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Efektem jest: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Wzrost samodzielności i umiejętności adaptacyjnych uczniów, przebywajaćych w pieczy  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Stabilizacja emocjonalna i poprawa relacji społecznych,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Lepsze przygotowanie do samodzielnego życia przez zdobywanie praktycznych kompetencji,  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Silniejsza więź między uczniem a szkołą, opiekunami i środowiskiem lokalnym.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iteratura rekomendowana (wybrane pozycje): 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A. Gąsior, Dziecko w pieczy zastępczej – potrzeby i wsparcie, PWN 2021. 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M. Kowalska, A. Zielińska, „Rola szkoły i opiekunów w edukacji dzieci w pieczy”, Edukacja Specjalna, 2022. 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E. Nowak (red.), Podręcznik wspierania dzieci z pieczy zastępczej, 2020.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Autor: Monika Kot 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nauczycielka SPdP,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6"/>
          <w:szCs w:val="26"/>
        </w:rPr>
        <w:t>Artykuł stanowi sumę praktyk i doświadczeń autorki oraz wskazuje kierunki działania dla innych placówek edukacyjnych, które wspierają dzieci w pieczy zastępczej.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418" w:gutter="0" w:header="0" w:top="1418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 Math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55036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55036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5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5f5b24"/>
    <w:rPr/>
  </w:style>
  <w:style w:type="character" w:styleId="StopkaZnak" w:customStyle="1">
    <w:name w:val="Stopka Znak"/>
    <w:basedOn w:val="DefaultParagraphFont"/>
    <w:uiPriority w:val="99"/>
    <w:qFormat/>
    <w:rsid w:val="005f5b24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f5b24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5f5b2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5f5b2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LibreOffice/24.2.5.2$Windows_X86_64 LibreOffice_project/bffef4ea93e59bebbeaf7f431bb02b1a39ee8a59</Application>
  <AppVersion>15.0000</AppVersion>
  <Pages>3</Pages>
  <Words>663</Words>
  <Characters>4688</Characters>
  <CharactersWithSpaces>5348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2025-06-18T10:39:00Z</dcterms:created>
  <dc:creator>Monika Kot</dc:creator>
  <dc:description/>
  <dc:language>pl-PL</dc:language>
  <cp:lastModifiedBy>Monika Kot</cp:lastModifiedBy>
  <dcterms:modified xsi:type="dcterms:W3CDTF">2025-06-18T10:41:00Z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